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998"/>
      </w:tblGrid>
      <w:tr w:rsidR="001C1DC2" w:rsidRPr="00DB7C1A" w14:paraId="02D4AE8C" w14:textId="77777777" w:rsidTr="00D8775D">
        <w:trPr>
          <w:trHeight w:val="2280"/>
        </w:trPr>
        <w:tc>
          <w:tcPr>
            <w:tcW w:w="4689" w:type="dxa"/>
          </w:tcPr>
          <w:p w14:paraId="27CDC553" w14:textId="77777777" w:rsidR="001C1DC2" w:rsidRPr="00DB7C1A" w:rsidRDefault="001C1DC2" w:rsidP="001C1DC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b/>
                <w:color w:val="5F497A"/>
                <w:sz w:val="16"/>
                <w:szCs w:val="16"/>
              </w:rPr>
              <w:t>Our Ref:</w:t>
            </w:r>
            <w:r>
              <w:rPr>
                <w:rFonts w:ascii="Calibri" w:hAnsi="Calibri" w:cs="Calibri"/>
                <w:b/>
                <w:color w:val="5F497A"/>
                <w:sz w:val="16"/>
                <w:szCs w:val="16"/>
              </w:rPr>
              <w:tab/>
            </w:r>
          </w:p>
          <w:p w14:paraId="1C17BFA5" w14:textId="77777777" w:rsidR="001C1DC2" w:rsidRPr="00DB7C1A" w:rsidRDefault="001C1DC2" w:rsidP="001C1DC2">
            <w:pPr>
              <w:spacing w:after="0" w:line="240" w:lineRule="auto"/>
              <w:rPr>
                <w:rFonts w:cs="Arial"/>
                <w:b/>
              </w:rPr>
            </w:pPr>
          </w:p>
          <w:p w14:paraId="561FE326" w14:textId="77777777" w:rsidR="001C1DC2" w:rsidRDefault="001C1DC2" w:rsidP="001C1DC2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205A0A37" w14:textId="066A95F4" w:rsidR="001C1DC2" w:rsidRPr="00D90DAA" w:rsidRDefault="001C1DC2" w:rsidP="001C1DC2">
            <w:pPr>
              <w:spacing w:after="0" w:line="240" w:lineRule="auto"/>
              <w:rPr>
                <w:rStyle w:val="Strong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/>
                <w:color w:val="5F497A"/>
                <w:sz w:val="16"/>
                <w:szCs w:val="16"/>
              </w:rPr>
              <w:t>Contact:</w:t>
            </w:r>
            <w:r>
              <w:rPr>
                <w:rFonts w:cs="Arial"/>
                <w:b/>
                <w:szCs w:val="20"/>
              </w:rPr>
              <w:tab/>
            </w:r>
            <w:r w:rsidR="00BC40F1">
              <w:rPr>
                <w:rFonts w:cs="Arial"/>
                <w:b/>
                <w:szCs w:val="20"/>
              </w:rPr>
              <w:t>Paul Bell</w:t>
            </w:r>
          </w:p>
          <w:p w14:paraId="3946988D" w14:textId="77777777" w:rsidR="001C1DC2" w:rsidRPr="00031A28" w:rsidRDefault="001C1DC2" w:rsidP="001C1DC2">
            <w:pPr>
              <w:spacing w:after="0" w:line="240" w:lineRule="auto"/>
              <w:rPr>
                <w:rFonts w:ascii="Calibri" w:hAnsi="Calibri" w:cs="Calibri"/>
                <w:color w:val="5F497A"/>
                <w:sz w:val="22"/>
              </w:rPr>
            </w:pPr>
          </w:p>
        </w:tc>
        <w:tc>
          <w:tcPr>
            <w:tcW w:w="5059" w:type="dxa"/>
          </w:tcPr>
          <w:p w14:paraId="64573861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UNISON Centre</w:t>
            </w:r>
          </w:p>
          <w:p w14:paraId="011AD54E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130 Euston Road</w:t>
            </w:r>
          </w:p>
          <w:p w14:paraId="7D75D2AC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London NW1 2AY</w:t>
            </w:r>
          </w:p>
          <w:p w14:paraId="2C1FF950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</w:p>
          <w:p w14:paraId="61AC3592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i/>
                <w:color w:val="5F497A"/>
                <w:sz w:val="16"/>
                <w:szCs w:val="16"/>
              </w:rPr>
              <w:t xml:space="preserve">Tel: </w:t>
            </w:r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0800 0 857 858</w:t>
            </w:r>
          </w:p>
          <w:p w14:paraId="26901521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i/>
                <w:color w:val="5F497A"/>
                <w:sz w:val="16"/>
                <w:szCs w:val="16"/>
              </w:rPr>
              <w:t>Fax</w:t>
            </w:r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: 020 7121 5101</w:t>
            </w:r>
          </w:p>
          <w:p w14:paraId="00876CD5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i/>
                <w:color w:val="5F497A"/>
                <w:sz w:val="16"/>
                <w:szCs w:val="16"/>
              </w:rPr>
              <w:t xml:space="preserve">Text </w:t>
            </w:r>
            <w:proofErr w:type="spellStart"/>
            <w:r w:rsidRPr="00DB7C1A">
              <w:rPr>
                <w:rFonts w:ascii="Calibri" w:hAnsi="Calibri" w:cs="Calibri"/>
                <w:i/>
                <w:color w:val="5F497A"/>
                <w:sz w:val="16"/>
                <w:szCs w:val="16"/>
              </w:rPr>
              <w:t>tel</w:t>
            </w:r>
            <w:proofErr w:type="spellEnd"/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: 0800 0 967 968</w:t>
            </w:r>
          </w:p>
          <w:p w14:paraId="6666D2AF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i/>
                <w:color w:val="5F497A"/>
                <w:sz w:val="16"/>
                <w:szCs w:val="16"/>
              </w:rPr>
              <w:t>e-mail</w:t>
            </w:r>
            <w:r w:rsidRPr="00DB7C1A">
              <w:rPr>
                <w:rFonts w:ascii="Calibri" w:hAnsi="Calibri" w:cs="Calibri"/>
                <w:color w:val="5F497A"/>
                <w:sz w:val="16"/>
                <w:szCs w:val="16"/>
              </w:rPr>
              <w:t>: localgovernment@unison.co.uk</w:t>
            </w:r>
          </w:p>
          <w:p w14:paraId="11AD8355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</w:p>
          <w:p w14:paraId="48940734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b/>
                <w:color w:val="5F497A"/>
                <w:sz w:val="16"/>
                <w:szCs w:val="16"/>
              </w:rPr>
            </w:pPr>
            <w:r w:rsidRPr="00DB7C1A">
              <w:rPr>
                <w:rFonts w:ascii="Calibri" w:hAnsi="Calibri" w:cs="Calibri"/>
                <w:b/>
                <w:color w:val="5F497A"/>
                <w:sz w:val="16"/>
                <w:szCs w:val="16"/>
              </w:rPr>
              <w:t>unison.org.uk/</w:t>
            </w:r>
            <w:proofErr w:type="spellStart"/>
            <w:r w:rsidRPr="00DB7C1A">
              <w:rPr>
                <w:rFonts w:ascii="Calibri" w:hAnsi="Calibri" w:cs="Calibri"/>
                <w:b/>
                <w:color w:val="5F497A"/>
                <w:sz w:val="16"/>
                <w:szCs w:val="16"/>
              </w:rPr>
              <w:t>localgov</w:t>
            </w:r>
            <w:proofErr w:type="spellEnd"/>
          </w:p>
          <w:p w14:paraId="71E53FFD" w14:textId="77777777" w:rsidR="001C1DC2" w:rsidRPr="00DB7C1A" w:rsidRDefault="001C1DC2" w:rsidP="001C1DC2">
            <w:pPr>
              <w:pStyle w:val="Default"/>
              <w:jc w:val="right"/>
              <w:rPr>
                <w:rFonts w:ascii="Calibri" w:hAnsi="Calibri" w:cs="Calibri"/>
                <w:color w:val="5F497A"/>
                <w:sz w:val="16"/>
                <w:szCs w:val="16"/>
              </w:rPr>
            </w:pPr>
          </w:p>
        </w:tc>
      </w:tr>
    </w:tbl>
    <w:p w14:paraId="3438D80C" w14:textId="3B7C3337" w:rsidR="00D76191" w:rsidRDefault="00920EA5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 September</w:t>
      </w:r>
      <w:r w:rsidR="004D0852">
        <w:rPr>
          <w:sz w:val="24"/>
          <w:szCs w:val="24"/>
        </w:rPr>
        <w:t xml:space="preserve"> 2020</w:t>
      </w:r>
    </w:p>
    <w:p w14:paraId="0AD56E74" w14:textId="38FB1309" w:rsidR="004D0852" w:rsidRDefault="004D0852" w:rsidP="005F775F">
      <w:pPr>
        <w:spacing w:after="0" w:line="240" w:lineRule="auto"/>
        <w:rPr>
          <w:sz w:val="24"/>
          <w:szCs w:val="24"/>
        </w:rPr>
      </w:pPr>
    </w:p>
    <w:p w14:paraId="13161145" w14:textId="0AC3814A" w:rsidR="004D0852" w:rsidRDefault="00B734B1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 email</w:t>
      </w:r>
    </w:p>
    <w:p w14:paraId="09439A1A" w14:textId="77777777" w:rsidR="005D6268" w:rsidRDefault="005D6268" w:rsidP="005F775F">
      <w:pPr>
        <w:spacing w:after="0" w:line="240" w:lineRule="auto"/>
        <w:rPr>
          <w:sz w:val="24"/>
          <w:szCs w:val="24"/>
        </w:rPr>
      </w:pPr>
    </w:p>
    <w:p w14:paraId="55E4E9C2" w14:textId="49E8A638" w:rsidR="004D0852" w:rsidRDefault="004D0852" w:rsidP="005F775F">
      <w:pPr>
        <w:spacing w:after="0" w:line="240" w:lineRule="auto"/>
        <w:rPr>
          <w:sz w:val="24"/>
          <w:szCs w:val="24"/>
        </w:rPr>
      </w:pPr>
    </w:p>
    <w:p w14:paraId="7D3D9E03" w14:textId="506E851C" w:rsidR="004D0852" w:rsidRDefault="004D0852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0618E9">
        <w:rPr>
          <w:sz w:val="24"/>
          <w:szCs w:val="24"/>
        </w:rPr>
        <w:t>Cllr Crompton,</w:t>
      </w:r>
    </w:p>
    <w:p w14:paraId="0551F1F7" w14:textId="33BC39DE" w:rsidR="004D0852" w:rsidRDefault="004D0852" w:rsidP="005F775F">
      <w:pPr>
        <w:spacing w:after="0" w:line="240" w:lineRule="auto"/>
        <w:rPr>
          <w:sz w:val="24"/>
          <w:szCs w:val="24"/>
        </w:rPr>
      </w:pPr>
    </w:p>
    <w:p w14:paraId="76161D08" w14:textId="0CFFCD58" w:rsidR="005054A5" w:rsidRDefault="004D0852" w:rsidP="00505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writing </w:t>
      </w:r>
      <w:r w:rsidR="00D77EC3">
        <w:rPr>
          <w:sz w:val="24"/>
          <w:szCs w:val="24"/>
        </w:rPr>
        <w:t xml:space="preserve">as the largest trade union representing members in the leisure </w:t>
      </w:r>
      <w:r w:rsidR="000C0BF9">
        <w:rPr>
          <w:sz w:val="24"/>
          <w:szCs w:val="24"/>
        </w:rPr>
        <w:t xml:space="preserve">sector </w:t>
      </w:r>
      <w:r w:rsidR="00D77EC3">
        <w:rPr>
          <w:sz w:val="24"/>
          <w:szCs w:val="24"/>
        </w:rPr>
        <w:t>in local government</w:t>
      </w:r>
      <w:r w:rsidR="00BA308F">
        <w:rPr>
          <w:sz w:val="24"/>
          <w:szCs w:val="24"/>
        </w:rPr>
        <w:t xml:space="preserve"> and the </w:t>
      </w:r>
      <w:r w:rsidR="00A84FFE">
        <w:rPr>
          <w:sz w:val="24"/>
          <w:szCs w:val="24"/>
        </w:rPr>
        <w:t>third</w:t>
      </w:r>
      <w:r w:rsidR="007B6C8F">
        <w:rPr>
          <w:sz w:val="24"/>
          <w:szCs w:val="24"/>
        </w:rPr>
        <w:t xml:space="preserve"> </w:t>
      </w:r>
      <w:r w:rsidR="00A84FFE">
        <w:rPr>
          <w:sz w:val="24"/>
          <w:szCs w:val="24"/>
        </w:rPr>
        <w:t>sector</w:t>
      </w:r>
      <w:r w:rsidR="005054A5">
        <w:rPr>
          <w:sz w:val="24"/>
          <w:szCs w:val="24"/>
        </w:rPr>
        <w:t xml:space="preserve">. UNISON recognises the challenging financial position that local authorities find themselves in due to austerity and now the </w:t>
      </w:r>
      <w:r w:rsidR="007B6C8F">
        <w:rPr>
          <w:sz w:val="24"/>
          <w:szCs w:val="24"/>
        </w:rPr>
        <w:t>economic</w:t>
      </w:r>
      <w:r w:rsidR="004652C9">
        <w:rPr>
          <w:sz w:val="24"/>
          <w:szCs w:val="24"/>
        </w:rPr>
        <w:t xml:space="preserve"> </w:t>
      </w:r>
      <w:r w:rsidR="005054A5">
        <w:rPr>
          <w:sz w:val="24"/>
          <w:szCs w:val="24"/>
        </w:rPr>
        <w:t>impacts of the C</w:t>
      </w:r>
      <w:r w:rsidR="004652C9">
        <w:rPr>
          <w:sz w:val="24"/>
          <w:szCs w:val="24"/>
        </w:rPr>
        <w:t>OVID</w:t>
      </w:r>
      <w:r w:rsidR="005054A5">
        <w:rPr>
          <w:sz w:val="24"/>
          <w:szCs w:val="24"/>
        </w:rPr>
        <w:t>-19 pandemic. We want to work with you to protect these services. As such</w:t>
      </w:r>
      <w:r w:rsidR="00C81A53">
        <w:rPr>
          <w:sz w:val="24"/>
          <w:szCs w:val="24"/>
        </w:rPr>
        <w:t>,</w:t>
      </w:r>
      <w:r w:rsidR="005054A5">
        <w:rPr>
          <w:sz w:val="24"/>
          <w:szCs w:val="24"/>
        </w:rPr>
        <w:t xml:space="preserve"> we are </w:t>
      </w:r>
      <w:r w:rsidR="009F4A8A">
        <w:rPr>
          <w:sz w:val="24"/>
          <w:szCs w:val="24"/>
        </w:rPr>
        <w:t>asking you what</w:t>
      </w:r>
      <w:r w:rsidR="00EB5151">
        <w:rPr>
          <w:sz w:val="24"/>
          <w:szCs w:val="24"/>
        </w:rPr>
        <w:t xml:space="preserve"> are</w:t>
      </w:r>
      <w:r w:rsidR="0049155D">
        <w:rPr>
          <w:sz w:val="24"/>
          <w:szCs w:val="24"/>
        </w:rPr>
        <w:t xml:space="preserve"> your plans</w:t>
      </w:r>
      <w:r w:rsidR="00EB5151">
        <w:rPr>
          <w:sz w:val="24"/>
          <w:szCs w:val="24"/>
        </w:rPr>
        <w:t xml:space="preserve"> for leisure services in your council</w:t>
      </w:r>
      <w:r w:rsidR="009F4A8A">
        <w:rPr>
          <w:sz w:val="24"/>
          <w:szCs w:val="24"/>
        </w:rPr>
        <w:t xml:space="preserve"> moving forward</w:t>
      </w:r>
      <w:r w:rsidR="00797249">
        <w:rPr>
          <w:sz w:val="24"/>
          <w:szCs w:val="24"/>
        </w:rPr>
        <w:t>?</w:t>
      </w:r>
      <w:r w:rsidR="009F4A8A">
        <w:rPr>
          <w:sz w:val="24"/>
          <w:szCs w:val="24"/>
        </w:rPr>
        <w:t xml:space="preserve"> </w:t>
      </w:r>
    </w:p>
    <w:p w14:paraId="3BCE72CF" w14:textId="77777777" w:rsidR="00D17CF5" w:rsidRDefault="00D17CF5" w:rsidP="005F775F">
      <w:pPr>
        <w:spacing w:after="0" w:line="240" w:lineRule="auto"/>
        <w:rPr>
          <w:sz w:val="24"/>
          <w:szCs w:val="24"/>
        </w:rPr>
      </w:pPr>
    </w:p>
    <w:p w14:paraId="4FC6E513" w14:textId="4EDA6D36" w:rsidR="000C2EEE" w:rsidRDefault="000C2EEE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Communities up and down the UK</w:t>
      </w:r>
      <w:r w:rsidR="00B54658">
        <w:rPr>
          <w:sz w:val="24"/>
          <w:szCs w:val="24"/>
        </w:rPr>
        <w:t xml:space="preserve"> rely on leisure services provided either directly or through a contract </w:t>
      </w:r>
      <w:r w:rsidR="00264D9F">
        <w:rPr>
          <w:sz w:val="24"/>
          <w:szCs w:val="24"/>
        </w:rPr>
        <w:t xml:space="preserve">by local authorities. </w:t>
      </w:r>
      <w:r w:rsidR="000B211B">
        <w:rPr>
          <w:sz w:val="24"/>
          <w:szCs w:val="24"/>
        </w:rPr>
        <w:t xml:space="preserve">Our members working in leisure provide a </w:t>
      </w:r>
      <w:r w:rsidR="00F13D5C">
        <w:rPr>
          <w:sz w:val="24"/>
          <w:szCs w:val="24"/>
        </w:rPr>
        <w:t xml:space="preserve">valuable public service. </w:t>
      </w:r>
    </w:p>
    <w:p w14:paraId="1F7BD6A9" w14:textId="49C5B9C7" w:rsidR="0052363A" w:rsidRDefault="0052363A" w:rsidP="005F775F">
      <w:pPr>
        <w:spacing w:after="0" w:line="240" w:lineRule="auto"/>
        <w:rPr>
          <w:sz w:val="24"/>
          <w:szCs w:val="24"/>
        </w:rPr>
      </w:pPr>
    </w:p>
    <w:p w14:paraId="4174DB23" w14:textId="05BEFF17" w:rsidR="0087279A" w:rsidRDefault="0087279A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benefits to health of physical activity are well documented and accepted. Moderate exercise impacts positively on seasonal and chronic illnesses, and regular exercise improves a person’s ability to regulate their immune system – which could help them avoid the worst symptoms of Covid-19.</w:t>
      </w:r>
    </w:p>
    <w:p w14:paraId="7434AF1C" w14:textId="77777777" w:rsidR="00402EE3" w:rsidRDefault="00402EE3" w:rsidP="005F775F">
      <w:pPr>
        <w:spacing w:after="0" w:line="240" w:lineRule="auto"/>
        <w:rPr>
          <w:sz w:val="24"/>
          <w:szCs w:val="24"/>
        </w:rPr>
      </w:pPr>
    </w:p>
    <w:p w14:paraId="68B103D6" w14:textId="0169D497" w:rsidR="00B272C3" w:rsidRDefault="004C026F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Accessible and local leisure facilities are vital in the fight against the coronavirus</w:t>
      </w:r>
      <w:r w:rsidR="00EB0199">
        <w:rPr>
          <w:sz w:val="24"/>
          <w:szCs w:val="24"/>
        </w:rPr>
        <w:t xml:space="preserve">. </w:t>
      </w:r>
      <w:r w:rsidR="00A84FFE">
        <w:rPr>
          <w:sz w:val="24"/>
          <w:szCs w:val="24"/>
        </w:rPr>
        <w:t xml:space="preserve">The recent announcement by the </w:t>
      </w:r>
      <w:hyperlink r:id="rId11" w:history="1">
        <w:r w:rsidR="00A84FFE" w:rsidRPr="00442BE0">
          <w:rPr>
            <w:rStyle w:val="Hyperlink"/>
            <w:sz w:val="24"/>
            <w:szCs w:val="24"/>
          </w:rPr>
          <w:t xml:space="preserve">UK Government </w:t>
        </w:r>
        <w:r w:rsidR="006A17E9" w:rsidRPr="00442BE0">
          <w:rPr>
            <w:rStyle w:val="Hyperlink"/>
            <w:sz w:val="24"/>
            <w:szCs w:val="24"/>
          </w:rPr>
          <w:t xml:space="preserve">to award £5m of funding to the National </w:t>
        </w:r>
        <w:r w:rsidR="00A51B95" w:rsidRPr="00442BE0">
          <w:rPr>
            <w:rStyle w:val="Hyperlink"/>
            <w:sz w:val="24"/>
            <w:szCs w:val="24"/>
          </w:rPr>
          <w:t>Academy for Social Prescribing</w:t>
        </w:r>
      </w:hyperlink>
      <w:r w:rsidR="00A51B95">
        <w:rPr>
          <w:sz w:val="24"/>
          <w:szCs w:val="24"/>
        </w:rPr>
        <w:t xml:space="preserve"> may offer opportunities to work with </w:t>
      </w:r>
      <w:r w:rsidR="00BA66F8">
        <w:rPr>
          <w:sz w:val="24"/>
          <w:szCs w:val="24"/>
        </w:rPr>
        <w:t xml:space="preserve">GPs </w:t>
      </w:r>
      <w:r w:rsidR="00510908">
        <w:rPr>
          <w:sz w:val="24"/>
          <w:szCs w:val="24"/>
        </w:rPr>
        <w:t xml:space="preserve">and </w:t>
      </w:r>
      <w:hyperlink r:id="rId12" w:history="1">
        <w:r w:rsidR="00510908" w:rsidRPr="00510908">
          <w:rPr>
            <w:rStyle w:val="Hyperlink"/>
            <w:sz w:val="24"/>
            <w:szCs w:val="24"/>
          </w:rPr>
          <w:t>bring leisure to social prescribing as some local authorities have already done</w:t>
        </w:r>
      </w:hyperlink>
      <w:r w:rsidR="00510908">
        <w:rPr>
          <w:sz w:val="24"/>
          <w:szCs w:val="24"/>
        </w:rPr>
        <w:t>.</w:t>
      </w:r>
    </w:p>
    <w:p w14:paraId="540D52A3" w14:textId="1E281062" w:rsidR="007A6F8F" w:rsidRDefault="007A6F8F" w:rsidP="005F775F">
      <w:pPr>
        <w:spacing w:after="0" w:line="240" w:lineRule="auto"/>
        <w:rPr>
          <w:sz w:val="24"/>
          <w:szCs w:val="24"/>
        </w:rPr>
      </w:pPr>
    </w:p>
    <w:p w14:paraId="02094464" w14:textId="0C47813B" w:rsidR="007A6F8F" w:rsidRDefault="00025345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recent </w:t>
      </w:r>
      <w:r w:rsidR="00F01472">
        <w:rPr>
          <w:sz w:val="24"/>
          <w:szCs w:val="24"/>
        </w:rPr>
        <w:t>policy paper from the UK Government</w:t>
      </w:r>
      <w:r w:rsidR="00853C77">
        <w:rPr>
          <w:sz w:val="24"/>
          <w:szCs w:val="24"/>
        </w:rPr>
        <w:t>, “</w:t>
      </w:r>
      <w:hyperlink r:id="rId13" w:history="1">
        <w:r w:rsidR="00853C77" w:rsidRPr="00D71404">
          <w:rPr>
            <w:rStyle w:val="Hyperlink"/>
            <w:sz w:val="24"/>
            <w:szCs w:val="24"/>
          </w:rPr>
          <w:t>Tackling obesity: empowering adults and children to live healthier lives</w:t>
        </w:r>
      </w:hyperlink>
      <w:r w:rsidR="002C4389">
        <w:rPr>
          <w:sz w:val="24"/>
          <w:szCs w:val="24"/>
        </w:rPr>
        <w:t xml:space="preserve">,” published on 27 July 2020 </w:t>
      </w:r>
      <w:r w:rsidR="00EC2893">
        <w:rPr>
          <w:sz w:val="24"/>
          <w:szCs w:val="24"/>
        </w:rPr>
        <w:t>and the ‘</w:t>
      </w:r>
      <w:hyperlink r:id="rId14" w:history="1">
        <w:r w:rsidR="00EC2893" w:rsidRPr="00E714E6">
          <w:rPr>
            <w:rStyle w:val="Hyperlink"/>
            <w:sz w:val="24"/>
            <w:szCs w:val="24"/>
          </w:rPr>
          <w:t xml:space="preserve">Better Health </w:t>
        </w:r>
        <w:r w:rsidR="00E714E6" w:rsidRPr="00E714E6">
          <w:rPr>
            <w:rStyle w:val="Hyperlink"/>
            <w:sz w:val="24"/>
            <w:szCs w:val="24"/>
          </w:rPr>
          <w:t>Campaign’</w:t>
        </w:r>
      </w:hyperlink>
      <w:r w:rsidR="00E714E6">
        <w:rPr>
          <w:sz w:val="24"/>
          <w:szCs w:val="24"/>
        </w:rPr>
        <w:t xml:space="preserve"> will succeed for the vast majority of the population </w:t>
      </w:r>
      <w:r w:rsidR="00C567F5">
        <w:rPr>
          <w:sz w:val="24"/>
          <w:szCs w:val="24"/>
        </w:rPr>
        <w:t xml:space="preserve">where they </w:t>
      </w:r>
      <w:r w:rsidR="00CA5065">
        <w:rPr>
          <w:sz w:val="24"/>
          <w:szCs w:val="24"/>
        </w:rPr>
        <w:t xml:space="preserve">have access to affordable leisure services in or near where they live. </w:t>
      </w:r>
      <w:r w:rsidR="00520D55">
        <w:rPr>
          <w:sz w:val="24"/>
          <w:szCs w:val="24"/>
        </w:rPr>
        <w:t xml:space="preserve">This is particularly important if your local authority has the responsibility for public health. </w:t>
      </w:r>
    </w:p>
    <w:p w14:paraId="5C3DD170" w14:textId="4A988EED" w:rsidR="005370C8" w:rsidRDefault="005370C8" w:rsidP="005F775F">
      <w:pPr>
        <w:spacing w:after="0" w:line="240" w:lineRule="auto"/>
        <w:rPr>
          <w:sz w:val="24"/>
          <w:szCs w:val="24"/>
        </w:rPr>
      </w:pPr>
    </w:p>
    <w:p w14:paraId="59B000C0" w14:textId="0F8E18E1" w:rsidR="005370C8" w:rsidRDefault="005370C8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members </w:t>
      </w:r>
      <w:r w:rsidR="00734461">
        <w:rPr>
          <w:sz w:val="24"/>
          <w:szCs w:val="24"/>
        </w:rPr>
        <w:t>are</w:t>
      </w:r>
      <w:r w:rsidR="006B546D">
        <w:rPr>
          <w:sz w:val="24"/>
          <w:szCs w:val="24"/>
        </w:rPr>
        <w:t>,</w:t>
      </w:r>
      <w:r w:rsidR="00734461">
        <w:rPr>
          <w:sz w:val="24"/>
          <w:szCs w:val="24"/>
        </w:rPr>
        <w:t xml:space="preserve"> therefore</w:t>
      </w:r>
      <w:r w:rsidR="00EC2609">
        <w:rPr>
          <w:sz w:val="24"/>
          <w:szCs w:val="24"/>
        </w:rPr>
        <w:t>,</w:t>
      </w:r>
      <w:r w:rsidR="00734461">
        <w:rPr>
          <w:sz w:val="24"/>
          <w:szCs w:val="24"/>
        </w:rPr>
        <w:t xml:space="preserve"> vital </w:t>
      </w:r>
      <w:r w:rsidR="0094575F">
        <w:rPr>
          <w:sz w:val="24"/>
          <w:szCs w:val="24"/>
        </w:rPr>
        <w:t xml:space="preserve">in the delivery of leisure services. </w:t>
      </w:r>
      <w:r w:rsidR="00B5261E">
        <w:rPr>
          <w:sz w:val="24"/>
          <w:szCs w:val="24"/>
        </w:rPr>
        <w:t>UNISON stands ready to work with you to save leisure services</w:t>
      </w:r>
      <w:r w:rsidR="00EF40F0">
        <w:rPr>
          <w:sz w:val="24"/>
          <w:szCs w:val="24"/>
        </w:rPr>
        <w:t xml:space="preserve"> and thereby jobs</w:t>
      </w:r>
      <w:r w:rsidR="00B5261E">
        <w:rPr>
          <w:sz w:val="24"/>
          <w:szCs w:val="24"/>
        </w:rPr>
        <w:t xml:space="preserve">. </w:t>
      </w:r>
      <w:r w:rsidR="00064320">
        <w:rPr>
          <w:sz w:val="24"/>
          <w:szCs w:val="24"/>
        </w:rPr>
        <w:t xml:space="preserve">We are therefore seeking to meet with you </w:t>
      </w:r>
      <w:r w:rsidR="00145068">
        <w:rPr>
          <w:sz w:val="24"/>
          <w:szCs w:val="24"/>
        </w:rPr>
        <w:t xml:space="preserve">to discuss </w:t>
      </w:r>
      <w:r w:rsidR="008B4942">
        <w:rPr>
          <w:sz w:val="24"/>
          <w:szCs w:val="24"/>
        </w:rPr>
        <w:t>your proposals as soon as possible.</w:t>
      </w:r>
    </w:p>
    <w:p w14:paraId="30F9861A" w14:textId="6F9A52D5" w:rsidR="00FC10B5" w:rsidRDefault="00FC10B5" w:rsidP="005F775F">
      <w:pPr>
        <w:spacing w:after="0" w:line="240" w:lineRule="auto"/>
        <w:rPr>
          <w:sz w:val="24"/>
          <w:szCs w:val="24"/>
        </w:rPr>
      </w:pPr>
    </w:p>
    <w:p w14:paraId="73F6333F" w14:textId="22DF13F8" w:rsidR="00B272C3" w:rsidRPr="00D20839" w:rsidRDefault="00FC10B5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this regard, I would be grateful if you would</w:t>
      </w:r>
      <w:r w:rsidR="00D20839">
        <w:rPr>
          <w:sz w:val="24"/>
          <w:szCs w:val="24"/>
        </w:rPr>
        <w:t xml:space="preserve"> let us know the following:</w:t>
      </w:r>
    </w:p>
    <w:p w14:paraId="24B09C15" w14:textId="26608D80" w:rsidR="00B272C3" w:rsidRDefault="00B272C3" w:rsidP="005F775F">
      <w:pPr>
        <w:spacing w:after="0" w:line="240" w:lineRule="auto"/>
        <w:rPr>
          <w:sz w:val="24"/>
          <w:szCs w:val="24"/>
        </w:rPr>
      </w:pPr>
    </w:p>
    <w:p w14:paraId="61211FFF" w14:textId="4EC5044B" w:rsidR="00B272C3" w:rsidRPr="005576ED" w:rsidRDefault="00B272C3" w:rsidP="005F775F">
      <w:pPr>
        <w:spacing w:after="0" w:line="240" w:lineRule="auto"/>
        <w:rPr>
          <w:b/>
          <w:bCs/>
          <w:sz w:val="24"/>
          <w:szCs w:val="24"/>
        </w:rPr>
      </w:pPr>
      <w:r w:rsidRPr="005576ED">
        <w:rPr>
          <w:b/>
          <w:bCs/>
          <w:sz w:val="24"/>
          <w:szCs w:val="24"/>
        </w:rPr>
        <w:t>What are you</w:t>
      </w:r>
      <w:r w:rsidR="00D20839" w:rsidRPr="005576ED">
        <w:rPr>
          <w:b/>
          <w:bCs/>
          <w:sz w:val="24"/>
          <w:szCs w:val="24"/>
        </w:rPr>
        <w:t>r</w:t>
      </w:r>
      <w:r w:rsidRPr="005576ED">
        <w:rPr>
          <w:b/>
          <w:bCs/>
          <w:sz w:val="24"/>
          <w:szCs w:val="24"/>
        </w:rPr>
        <w:t xml:space="preserve"> </w:t>
      </w:r>
      <w:r w:rsidR="00D20839" w:rsidRPr="005576ED">
        <w:rPr>
          <w:b/>
          <w:bCs/>
          <w:sz w:val="24"/>
          <w:szCs w:val="24"/>
        </w:rPr>
        <w:t>plans</w:t>
      </w:r>
      <w:r w:rsidRPr="005576ED">
        <w:rPr>
          <w:b/>
          <w:bCs/>
          <w:sz w:val="24"/>
          <w:szCs w:val="24"/>
        </w:rPr>
        <w:t xml:space="preserve"> for leisure services</w:t>
      </w:r>
      <w:r w:rsidR="00D20839" w:rsidRPr="005576ED">
        <w:rPr>
          <w:b/>
          <w:bCs/>
          <w:sz w:val="24"/>
          <w:szCs w:val="24"/>
        </w:rPr>
        <w:t xml:space="preserve"> moving forward</w:t>
      </w:r>
      <w:r w:rsidR="00970997">
        <w:rPr>
          <w:b/>
          <w:bCs/>
          <w:sz w:val="24"/>
          <w:szCs w:val="24"/>
        </w:rPr>
        <w:t>,</w:t>
      </w:r>
      <w:r w:rsidRPr="005576ED">
        <w:rPr>
          <w:b/>
          <w:bCs/>
          <w:sz w:val="24"/>
          <w:szCs w:val="24"/>
        </w:rPr>
        <w:t xml:space="preserve"> if you provide them directly or th</w:t>
      </w:r>
      <w:r w:rsidR="00632A2F" w:rsidRPr="005576ED">
        <w:rPr>
          <w:b/>
          <w:bCs/>
          <w:sz w:val="24"/>
          <w:szCs w:val="24"/>
        </w:rPr>
        <w:t>r</w:t>
      </w:r>
      <w:r w:rsidRPr="005576ED">
        <w:rPr>
          <w:b/>
          <w:bCs/>
          <w:sz w:val="24"/>
          <w:szCs w:val="24"/>
        </w:rPr>
        <w:t xml:space="preserve">ough </w:t>
      </w:r>
      <w:r w:rsidR="006B546D">
        <w:rPr>
          <w:b/>
          <w:bCs/>
          <w:sz w:val="24"/>
          <w:szCs w:val="24"/>
        </w:rPr>
        <w:t xml:space="preserve">a </w:t>
      </w:r>
      <w:r w:rsidRPr="005576ED">
        <w:rPr>
          <w:b/>
          <w:bCs/>
          <w:sz w:val="24"/>
          <w:szCs w:val="24"/>
        </w:rPr>
        <w:t>contract?</w:t>
      </w:r>
    </w:p>
    <w:p w14:paraId="56F25156" w14:textId="29273399" w:rsidR="00B272C3" w:rsidRDefault="00B272C3" w:rsidP="005F775F">
      <w:pPr>
        <w:spacing w:after="0" w:line="240" w:lineRule="auto"/>
        <w:rPr>
          <w:sz w:val="24"/>
          <w:szCs w:val="24"/>
        </w:rPr>
      </w:pPr>
    </w:p>
    <w:p w14:paraId="0AFC3FC4" w14:textId="747C0F57" w:rsidR="00B272C3" w:rsidRPr="005576ED" w:rsidRDefault="00632A2F" w:rsidP="005F775F">
      <w:pPr>
        <w:spacing w:after="0" w:line="240" w:lineRule="auto"/>
        <w:rPr>
          <w:b/>
          <w:bCs/>
          <w:sz w:val="24"/>
          <w:szCs w:val="24"/>
        </w:rPr>
      </w:pPr>
      <w:r w:rsidRPr="005576ED">
        <w:rPr>
          <w:b/>
          <w:bCs/>
          <w:sz w:val="24"/>
          <w:szCs w:val="24"/>
        </w:rPr>
        <w:t>How are you using leisure to support your public health responsibilities now and in the future?</w:t>
      </w:r>
    </w:p>
    <w:p w14:paraId="56657623" w14:textId="0D720E89" w:rsidR="00632A2F" w:rsidRDefault="00632A2F" w:rsidP="005F775F">
      <w:pPr>
        <w:spacing w:after="0" w:line="240" w:lineRule="auto"/>
        <w:rPr>
          <w:sz w:val="24"/>
          <w:szCs w:val="24"/>
        </w:rPr>
      </w:pPr>
    </w:p>
    <w:p w14:paraId="6BA44DDF" w14:textId="630C73F2" w:rsidR="00632A2F" w:rsidRDefault="00867EE5" w:rsidP="005F775F">
      <w:pPr>
        <w:spacing w:after="0" w:line="240" w:lineRule="auto"/>
        <w:rPr>
          <w:b/>
          <w:bCs/>
          <w:sz w:val="24"/>
          <w:szCs w:val="24"/>
        </w:rPr>
      </w:pPr>
      <w:r w:rsidRPr="005576ED">
        <w:rPr>
          <w:b/>
          <w:bCs/>
          <w:sz w:val="24"/>
          <w:szCs w:val="24"/>
        </w:rPr>
        <w:t xml:space="preserve">What </w:t>
      </w:r>
      <w:r w:rsidR="00970997">
        <w:rPr>
          <w:b/>
          <w:bCs/>
          <w:sz w:val="24"/>
          <w:szCs w:val="24"/>
        </w:rPr>
        <w:t>plans do you have in place</w:t>
      </w:r>
      <w:r w:rsidRPr="005576ED">
        <w:rPr>
          <w:b/>
          <w:bCs/>
          <w:sz w:val="24"/>
          <w:szCs w:val="24"/>
        </w:rPr>
        <w:t xml:space="preserve"> if a private contractor providing leisure services fails and </w:t>
      </w:r>
      <w:r w:rsidR="00360070" w:rsidRPr="005576ED">
        <w:rPr>
          <w:b/>
          <w:bCs/>
          <w:sz w:val="24"/>
          <w:szCs w:val="24"/>
        </w:rPr>
        <w:t xml:space="preserve">the contract </w:t>
      </w:r>
      <w:r w:rsidR="00F50EA8">
        <w:rPr>
          <w:b/>
          <w:bCs/>
          <w:sz w:val="24"/>
          <w:szCs w:val="24"/>
        </w:rPr>
        <w:t>is</w:t>
      </w:r>
      <w:r w:rsidRPr="005576ED">
        <w:rPr>
          <w:b/>
          <w:bCs/>
          <w:sz w:val="24"/>
          <w:szCs w:val="24"/>
        </w:rPr>
        <w:t xml:space="preserve"> taken in house?</w:t>
      </w:r>
    </w:p>
    <w:p w14:paraId="6751AEEB" w14:textId="43B052E6" w:rsidR="008D1200" w:rsidRDefault="008D1200" w:rsidP="005F775F">
      <w:pPr>
        <w:spacing w:after="0" w:line="240" w:lineRule="auto"/>
        <w:rPr>
          <w:b/>
          <w:bCs/>
          <w:sz w:val="24"/>
          <w:szCs w:val="24"/>
        </w:rPr>
      </w:pPr>
    </w:p>
    <w:p w14:paraId="5E69201D" w14:textId="31C99E8B" w:rsidR="008D1200" w:rsidRPr="005576ED" w:rsidRDefault="008D1200" w:rsidP="005F77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plans do you have in place if a contract fails and you do not intend to bring it in-house?</w:t>
      </w:r>
    </w:p>
    <w:p w14:paraId="3737F680" w14:textId="1D192F16" w:rsidR="00DE1D63" w:rsidRDefault="00DE1D63" w:rsidP="005F775F">
      <w:pPr>
        <w:spacing w:after="0" w:line="240" w:lineRule="auto"/>
        <w:rPr>
          <w:sz w:val="24"/>
          <w:szCs w:val="24"/>
        </w:rPr>
      </w:pPr>
    </w:p>
    <w:p w14:paraId="6A300F2B" w14:textId="27A29F64" w:rsidR="00DE1D63" w:rsidRDefault="00DE1D63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be grateful if you would send your responses to </w:t>
      </w:r>
      <w:hyperlink r:id="rId15" w:history="1">
        <w:r w:rsidR="00A02FEA" w:rsidRPr="002532E3">
          <w:rPr>
            <w:rStyle w:val="Hyperlink"/>
            <w:sz w:val="24"/>
            <w:szCs w:val="24"/>
          </w:rPr>
          <w:t>p.bell@unison.co.uk</w:t>
        </w:r>
      </w:hyperlink>
      <w:r w:rsidR="00A02FEA">
        <w:rPr>
          <w:sz w:val="24"/>
          <w:szCs w:val="24"/>
        </w:rPr>
        <w:t xml:space="preserve">. </w:t>
      </w:r>
      <w:r w:rsidR="00B96027">
        <w:rPr>
          <w:sz w:val="24"/>
          <w:szCs w:val="24"/>
        </w:rPr>
        <w:t xml:space="preserve">We realise not every local authority provides leisure services nor has </w:t>
      </w:r>
      <w:r w:rsidR="0084210F">
        <w:rPr>
          <w:sz w:val="24"/>
          <w:szCs w:val="24"/>
        </w:rPr>
        <w:t xml:space="preserve">the </w:t>
      </w:r>
      <w:r w:rsidR="00B96027">
        <w:rPr>
          <w:sz w:val="24"/>
          <w:szCs w:val="24"/>
        </w:rPr>
        <w:t>responsibility for public health.</w:t>
      </w:r>
    </w:p>
    <w:p w14:paraId="3342A5F1" w14:textId="1EE4D117" w:rsidR="00A02FEA" w:rsidRDefault="00A02FEA" w:rsidP="005F775F">
      <w:pPr>
        <w:spacing w:after="0" w:line="240" w:lineRule="auto"/>
        <w:rPr>
          <w:sz w:val="24"/>
          <w:szCs w:val="24"/>
        </w:rPr>
      </w:pPr>
    </w:p>
    <w:p w14:paraId="4B361E38" w14:textId="4AD8A6DD" w:rsidR="00A02FEA" w:rsidRDefault="00A02FEA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Finally, I hope you and your family are well in these unprecedented times. </w:t>
      </w:r>
    </w:p>
    <w:p w14:paraId="748649A5" w14:textId="5EC42538" w:rsidR="00A02FEA" w:rsidRDefault="00A02FEA" w:rsidP="005F775F">
      <w:pPr>
        <w:spacing w:after="0" w:line="240" w:lineRule="auto"/>
        <w:rPr>
          <w:sz w:val="24"/>
          <w:szCs w:val="24"/>
        </w:rPr>
      </w:pPr>
    </w:p>
    <w:p w14:paraId="6BCC56D3" w14:textId="40AAF291" w:rsidR="00D8775D" w:rsidRDefault="00A02FEA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9288003" w14:textId="599428BE" w:rsidR="005576ED" w:rsidRDefault="005576ED" w:rsidP="005F775F">
      <w:pPr>
        <w:spacing w:after="0" w:line="240" w:lineRule="auto"/>
        <w:rPr>
          <w:sz w:val="24"/>
          <w:szCs w:val="24"/>
        </w:rPr>
      </w:pPr>
    </w:p>
    <w:p w14:paraId="23EBF2FE" w14:textId="5E35C122" w:rsidR="005576ED" w:rsidRDefault="00751FA9" w:rsidP="005F775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3F0F44" wp14:editId="7AF61FC2">
            <wp:extent cx="1752381" cy="88571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 Signatu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CD17" w14:textId="434BC738" w:rsidR="005576ED" w:rsidRDefault="005576ED" w:rsidP="005F775F">
      <w:pPr>
        <w:spacing w:after="0" w:line="240" w:lineRule="auto"/>
        <w:rPr>
          <w:sz w:val="24"/>
          <w:szCs w:val="24"/>
        </w:rPr>
      </w:pPr>
    </w:p>
    <w:p w14:paraId="4D267D58" w14:textId="0E66CF82" w:rsidR="005576ED" w:rsidRDefault="00751FA9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Short</w:t>
      </w:r>
    </w:p>
    <w:p w14:paraId="193376FC" w14:textId="5316D12D" w:rsidR="00751FA9" w:rsidRDefault="00751FA9" w:rsidP="005F7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Senior National Officer</w:t>
      </w:r>
    </w:p>
    <w:p w14:paraId="192BD25E" w14:textId="77777777" w:rsidR="00D8775D" w:rsidRDefault="00D8775D" w:rsidP="005F775F">
      <w:pPr>
        <w:spacing w:after="0" w:line="240" w:lineRule="auto"/>
        <w:rPr>
          <w:sz w:val="24"/>
          <w:szCs w:val="24"/>
        </w:rPr>
      </w:pPr>
    </w:p>
    <w:sectPr w:rsidR="00D8775D" w:rsidSect="0076721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008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BE30" w14:textId="77777777" w:rsidR="0076797D" w:rsidRDefault="0076797D" w:rsidP="001C1DC2">
      <w:pPr>
        <w:spacing w:after="0" w:line="240" w:lineRule="auto"/>
      </w:pPr>
      <w:r>
        <w:separator/>
      </w:r>
    </w:p>
  </w:endnote>
  <w:endnote w:type="continuationSeparator" w:id="0">
    <w:p w14:paraId="46CE4B80" w14:textId="77777777" w:rsidR="0076797D" w:rsidRDefault="0076797D" w:rsidP="001C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B7F0" w14:textId="77777777" w:rsidR="005F775F" w:rsidRPr="005F775F" w:rsidRDefault="005F775F">
    <w:pPr>
      <w:pStyle w:val="Footer"/>
      <w:jc w:val="right"/>
      <w:rPr>
        <w:sz w:val="24"/>
        <w:szCs w:val="24"/>
      </w:rPr>
    </w:pPr>
    <w:r w:rsidRPr="005F775F">
      <w:rPr>
        <w:sz w:val="24"/>
        <w:szCs w:val="24"/>
      </w:rPr>
      <w:fldChar w:fldCharType="begin"/>
    </w:r>
    <w:r w:rsidRPr="005F775F">
      <w:rPr>
        <w:sz w:val="24"/>
        <w:szCs w:val="24"/>
      </w:rPr>
      <w:instrText xml:space="preserve"> PAGE   \* MERGEFORMAT </w:instrText>
    </w:r>
    <w:r w:rsidRPr="005F775F">
      <w:rPr>
        <w:sz w:val="24"/>
        <w:szCs w:val="24"/>
      </w:rPr>
      <w:fldChar w:fldCharType="separate"/>
    </w:r>
    <w:r w:rsidR="00BB490A">
      <w:rPr>
        <w:noProof/>
        <w:sz w:val="24"/>
        <w:szCs w:val="24"/>
      </w:rPr>
      <w:t>2</w:t>
    </w:r>
    <w:r w:rsidRPr="005F775F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74A1" w14:textId="77777777" w:rsidR="00D76191" w:rsidRPr="00082713" w:rsidRDefault="00D76191" w:rsidP="00082713">
    <w:pPr>
      <w:pStyle w:val="Footer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04BFF" w14:textId="77777777" w:rsidR="0076797D" w:rsidRDefault="0076797D" w:rsidP="001C1DC2">
      <w:pPr>
        <w:spacing w:after="0" w:line="240" w:lineRule="auto"/>
      </w:pPr>
      <w:r>
        <w:separator/>
      </w:r>
    </w:p>
  </w:footnote>
  <w:footnote w:type="continuationSeparator" w:id="0">
    <w:p w14:paraId="1C718EB1" w14:textId="77777777" w:rsidR="0076797D" w:rsidRDefault="0076797D" w:rsidP="001C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ABB9" w14:textId="77777777" w:rsidR="00D76191" w:rsidRDefault="00D76191" w:rsidP="001C1DC2">
    <w:pPr>
      <w:pStyle w:val="Header"/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8CE6" w14:textId="77777777" w:rsidR="00D76191" w:rsidRDefault="00D8775D" w:rsidP="001C1DC2">
    <w:pPr>
      <w:pStyle w:val="Header"/>
      <w:jc w:val="right"/>
    </w:pPr>
    <w:r w:rsidRPr="00FD38B6">
      <w:rPr>
        <w:noProof/>
        <w:lang w:eastAsia="en-GB"/>
      </w:rPr>
      <w:drawing>
        <wp:inline distT="0" distB="0" distL="0" distR="0" wp14:anchorId="53E47145" wp14:editId="7DDA544E">
          <wp:extent cx="1110615" cy="583565"/>
          <wp:effectExtent l="0" t="0" r="0" b="0"/>
          <wp:docPr id="1" name="Picture 1" descr="UNISON_Local_Government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ON_Local_Government 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1774E"/>
    <w:multiLevelType w:val="hybridMultilevel"/>
    <w:tmpl w:val="C8920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ED0"/>
    <w:multiLevelType w:val="hybridMultilevel"/>
    <w:tmpl w:val="FB882D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F650D3"/>
    <w:multiLevelType w:val="hybridMultilevel"/>
    <w:tmpl w:val="F3522FDA"/>
    <w:lvl w:ilvl="0" w:tplc="99E6A7F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7083619"/>
    <w:multiLevelType w:val="hybridMultilevel"/>
    <w:tmpl w:val="421809CC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5EE323F"/>
    <w:multiLevelType w:val="hybridMultilevel"/>
    <w:tmpl w:val="B5421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77B7"/>
    <w:multiLevelType w:val="hybridMultilevel"/>
    <w:tmpl w:val="0680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F362B"/>
    <w:multiLevelType w:val="hybridMultilevel"/>
    <w:tmpl w:val="27DA382E"/>
    <w:lvl w:ilvl="0" w:tplc="162CE15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F5"/>
    <w:rsid w:val="00025345"/>
    <w:rsid w:val="00034B72"/>
    <w:rsid w:val="000618E9"/>
    <w:rsid w:val="00064320"/>
    <w:rsid w:val="00082713"/>
    <w:rsid w:val="000B1D70"/>
    <w:rsid w:val="000B211B"/>
    <w:rsid w:val="000B709A"/>
    <w:rsid w:val="000C0BF9"/>
    <w:rsid w:val="000C2EEE"/>
    <w:rsid w:val="00113E38"/>
    <w:rsid w:val="00127389"/>
    <w:rsid w:val="00145068"/>
    <w:rsid w:val="001923CD"/>
    <w:rsid w:val="001A6059"/>
    <w:rsid w:val="001A60BB"/>
    <w:rsid w:val="001C1DC2"/>
    <w:rsid w:val="001F0179"/>
    <w:rsid w:val="001F2226"/>
    <w:rsid w:val="002266A6"/>
    <w:rsid w:val="002469E9"/>
    <w:rsid w:val="00260FDF"/>
    <w:rsid w:val="002618E2"/>
    <w:rsid w:val="00264D9F"/>
    <w:rsid w:val="0026513F"/>
    <w:rsid w:val="00293B02"/>
    <w:rsid w:val="002A518E"/>
    <w:rsid w:val="002C4389"/>
    <w:rsid w:val="003025BD"/>
    <w:rsid w:val="003311FA"/>
    <w:rsid w:val="00335DF2"/>
    <w:rsid w:val="00340A61"/>
    <w:rsid w:val="00360070"/>
    <w:rsid w:val="0037212A"/>
    <w:rsid w:val="003740BC"/>
    <w:rsid w:val="00376195"/>
    <w:rsid w:val="00394152"/>
    <w:rsid w:val="00394745"/>
    <w:rsid w:val="003A56C6"/>
    <w:rsid w:val="003C1BAE"/>
    <w:rsid w:val="003C3628"/>
    <w:rsid w:val="003F2F07"/>
    <w:rsid w:val="00402EE3"/>
    <w:rsid w:val="00405F95"/>
    <w:rsid w:val="004201EF"/>
    <w:rsid w:val="00442BE0"/>
    <w:rsid w:val="004638CC"/>
    <w:rsid w:val="004652C9"/>
    <w:rsid w:val="0049155D"/>
    <w:rsid w:val="004A4116"/>
    <w:rsid w:val="004C026F"/>
    <w:rsid w:val="004D0852"/>
    <w:rsid w:val="004F50F2"/>
    <w:rsid w:val="005054A5"/>
    <w:rsid w:val="00510908"/>
    <w:rsid w:val="00520D55"/>
    <w:rsid w:val="0052363A"/>
    <w:rsid w:val="005370C8"/>
    <w:rsid w:val="005516D0"/>
    <w:rsid w:val="00552898"/>
    <w:rsid w:val="005576ED"/>
    <w:rsid w:val="00580CB7"/>
    <w:rsid w:val="005C6390"/>
    <w:rsid w:val="005D31B2"/>
    <w:rsid w:val="005D6268"/>
    <w:rsid w:val="005F775F"/>
    <w:rsid w:val="00622A8A"/>
    <w:rsid w:val="00632A2F"/>
    <w:rsid w:val="00667FFB"/>
    <w:rsid w:val="006A17E9"/>
    <w:rsid w:val="006B546D"/>
    <w:rsid w:val="007064B6"/>
    <w:rsid w:val="00734461"/>
    <w:rsid w:val="00751FA9"/>
    <w:rsid w:val="0076721E"/>
    <w:rsid w:val="0076797D"/>
    <w:rsid w:val="00785206"/>
    <w:rsid w:val="00797249"/>
    <w:rsid w:val="007A6F8F"/>
    <w:rsid w:val="007B28F1"/>
    <w:rsid w:val="007B38B1"/>
    <w:rsid w:val="007B6AE7"/>
    <w:rsid w:val="007B6C8F"/>
    <w:rsid w:val="007D2745"/>
    <w:rsid w:val="00803503"/>
    <w:rsid w:val="008244C5"/>
    <w:rsid w:val="0084210F"/>
    <w:rsid w:val="00853C77"/>
    <w:rsid w:val="00867EE5"/>
    <w:rsid w:val="0087279A"/>
    <w:rsid w:val="008B4942"/>
    <w:rsid w:val="008D1200"/>
    <w:rsid w:val="009102E0"/>
    <w:rsid w:val="00920EA5"/>
    <w:rsid w:val="0094575F"/>
    <w:rsid w:val="009708F1"/>
    <w:rsid w:val="00970997"/>
    <w:rsid w:val="009B3447"/>
    <w:rsid w:val="009C32B0"/>
    <w:rsid w:val="009C6460"/>
    <w:rsid w:val="009D504F"/>
    <w:rsid w:val="009F4A8A"/>
    <w:rsid w:val="00A02FEA"/>
    <w:rsid w:val="00A036C2"/>
    <w:rsid w:val="00A15893"/>
    <w:rsid w:val="00A312AE"/>
    <w:rsid w:val="00A40B44"/>
    <w:rsid w:val="00A51744"/>
    <w:rsid w:val="00A51B95"/>
    <w:rsid w:val="00A67D50"/>
    <w:rsid w:val="00A77DEF"/>
    <w:rsid w:val="00A84FFE"/>
    <w:rsid w:val="00AC1824"/>
    <w:rsid w:val="00AC4543"/>
    <w:rsid w:val="00AD572C"/>
    <w:rsid w:val="00AF4A93"/>
    <w:rsid w:val="00B272C3"/>
    <w:rsid w:val="00B335A6"/>
    <w:rsid w:val="00B40DE4"/>
    <w:rsid w:val="00B47333"/>
    <w:rsid w:val="00B5261E"/>
    <w:rsid w:val="00B54658"/>
    <w:rsid w:val="00B6061F"/>
    <w:rsid w:val="00B734B1"/>
    <w:rsid w:val="00B757BA"/>
    <w:rsid w:val="00B96027"/>
    <w:rsid w:val="00B97347"/>
    <w:rsid w:val="00BA308F"/>
    <w:rsid w:val="00BA66F8"/>
    <w:rsid w:val="00BB0077"/>
    <w:rsid w:val="00BB490A"/>
    <w:rsid w:val="00BC0F55"/>
    <w:rsid w:val="00BC40F1"/>
    <w:rsid w:val="00BD3164"/>
    <w:rsid w:val="00BD7013"/>
    <w:rsid w:val="00C01154"/>
    <w:rsid w:val="00C26F0E"/>
    <w:rsid w:val="00C567F5"/>
    <w:rsid w:val="00C81A53"/>
    <w:rsid w:val="00C84305"/>
    <w:rsid w:val="00CA5065"/>
    <w:rsid w:val="00CC032A"/>
    <w:rsid w:val="00CE5222"/>
    <w:rsid w:val="00D17CF5"/>
    <w:rsid w:val="00D20839"/>
    <w:rsid w:val="00D71404"/>
    <w:rsid w:val="00D76191"/>
    <w:rsid w:val="00D77EC3"/>
    <w:rsid w:val="00D8775D"/>
    <w:rsid w:val="00D91BB0"/>
    <w:rsid w:val="00D941F5"/>
    <w:rsid w:val="00DB7A74"/>
    <w:rsid w:val="00DC54FD"/>
    <w:rsid w:val="00DD4A19"/>
    <w:rsid w:val="00DE1D63"/>
    <w:rsid w:val="00DF0BE8"/>
    <w:rsid w:val="00E26747"/>
    <w:rsid w:val="00E549CE"/>
    <w:rsid w:val="00E714E6"/>
    <w:rsid w:val="00E969A3"/>
    <w:rsid w:val="00EB0199"/>
    <w:rsid w:val="00EB5151"/>
    <w:rsid w:val="00EC2609"/>
    <w:rsid w:val="00EC2893"/>
    <w:rsid w:val="00EE4CDD"/>
    <w:rsid w:val="00EF40F0"/>
    <w:rsid w:val="00F01472"/>
    <w:rsid w:val="00F13D5C"/>
    <w:rsid w:val="00F35866"/>
    <w:rsid w:val="00F46859"/>
    <w:rsid w:val="00F50EA8"/>
    <w:rsid w:val="00F8456F"/>
    <w:rsid w:val="00FA30A0"/>
    <w:rsid w:val="00FA62A2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91D6A"/>
  <w15:chartTrackingRefBased/>
  <w15:docId w15:val="{5BB06701-AB04-4BB5-8872-7541FC4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93"/>
    <w:pPr>
      <w:spacing w:after="20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1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1DC2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1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C2"/>
    <w:rPr>
      <w:rFonts w:ascii="Arial" w:hAnsi="Arial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1DC2"/>
    <w:rPr>
      <w:b/>
      <w:bCs/>
    </w:rPr>
  </w:style>
  <w:style w:type="paragraph" w:customStyle="1" w:styleId="Default">
    <w:name w:val="Default"/>
    <w:rsid w:val="001C1D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D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DC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76191"/>
    <w:pPr>
      <w:spacing w:after="0" w:line="240" w:lineRule="auto"/>
    </w:pPr>
    <w:rPr>
      <w:rFonts w:ascii="Calibri" w:hAnsi="Calibri" w:cs="Calibr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191"/>
    <w:pPr>
      <w:spacing w:after="0" w:line="240" w:lineRule="auto"/>
    </w:pPr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6191"/>
    <w:rPr>
      <w:rFonts w:ascii="Consolas" w:eastAsia="Calibri" w:hAnsi="Consolas" w:cs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D274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A8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A8A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22A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79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7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79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ackling-obesity-government-strategy/tackling-obesity-empowering-adults-and-children-to-live-healthier-liv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ocal.gov.uk/sites/default/files/documents/just-what-doctor-ordered--32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news/5-million-for-social-prescribing-to-tackle-the-impact-of-covid-1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.bell@unison.co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better-health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p\OneDrive%20-%20UNISON\ALL%20-%20Templates\UNISON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15070A556A34F847FEF14DC32508F" ma:contentTypeVersion="12" ma:contentTypeDescription="Create a new document." ma:contentTypeScope="" ma:versionID="f95b74110b0353d1f7194e748467fa8c">
  <xsd:schema xmlns:xsd="http://www.w3.org/2001/XMLSchema" xmlns:xs="http://www.w3.org/2001/XMLSchema" xmlns:p="http://schemas.microsoft.com/office/2006/metadata/properties" xmlns:ns3="b7d23937-48ce-4cb2-ba3e-26f778e5e3a9" xmlns:ns4="4b6d387b-da81-4027-a1f0-101d1f28b14a" targetNamespace="http://schemas.microsoft.com/office/2006/metadata/properties" ma:root="true" ma:fieldsID="c99ebf669e78927901b87eb99ab48f24" ns3:_="" ns4:_="">
    <xsd:import namespace="b7d23937-48ce-4cb2-ba3e-26f778e5e3a9"/>
    <xsd:import namespace="4b6d387b-da81-4027-a1f0-101d1f28b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23937-48ce-4cb2-ba3e-26f778e5e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d387b-da81-4027-a1f0-101d1f28b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07ECD-DD4F-4FDC-8D62-40B01714B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A5F8-93C1-43F2-9431-4079B736B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BAF32-B127-4484-B8CD-9A7CEF6193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A9410-7286-407A-A033-2DD72B194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23937-48ce-4cb2-ba3e-26f778e5e3a9"/>
    <ds:schemaRef ds:uri="4b6d387b-da81-4027-a1f0-101d1f28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UNISON-Letterhead</Template>
  <TotalTime>0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Getronics UK Limited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Paul</dc:creator>
  <cp:keywords/>
  <cp:lastModifiedBy>Tony Barnsley</cp:lastModifiedBy>
  <cp:revision>2</cp:revision>
  <cp:lastPrinted>2016-01-25T11:06:00Z</cp:lastPrinted>
  <dcterms:created xsi:type="dcterms:W3CDTF">2020-09-21T13:18:00Z</dcterms:created>
  <dcterms:modified xsi:type="dcterms:W3CDTF">2020-09-21T13:18:00Z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 Document</vt:lpwstr>
  </property>
  <property fmtid="{D5CDD505-2E9C-101B-9397-08002B2CF9AE}" pid="3" name="Date Submitted">
    <vt:lpwstr/>
  </property>
  <property fmtid="{D5CDD505-2E9C-101B-9397-08002B2CF9AE}" pid="4" name="Submitter">
    <vt:lpwstr/>
  </property>
  <property fmtid="{D5CDD505-2E9C-101B-9397-08002B2CF9AE}" pid="5" name="Local Government Categories">
    <vt:lpwstr>4</vt:lpwstr>
  </property>
  <property fmtid="{D5CDD505-2E9C-101B-9397-08002B2CF9AE}" pid="6" name="Approved Version">
    <vt:lpwstr/>
  </property>
  <property fmtid="{D5CDD505-2E9C-101B-9397-08002B2CF9AE}" pid="7" name="Approver">
    <vt:lpwstr/>
  </property>
  <property fmtid="{D5CDD505-2E9C-101B-9397-08002B2CF9AE}" pid="8" name="Date Approved">
    <vt:lpwstr/>
  </property>
  <property fmtid="{D5CDD505-2E9C-101B-9397-08002B2CF9AE}" pid="9" name="UNISON Target URL">
    <vt:lpwstr/>
  </property>
  <property fmtid="{D5CDD505-2E9C-101B-9397-08002B2CF9AE}" pid="10" name="Std Doc Type">
    <vt:lpwstr>8</vt:lpwstr>
  </property>
  <property fmtid="{D5CDD505-2E9C-101B-9397-08002B2CF9AE}" pid="11" name="UNISON Source URL">
    <vt:lpwstr/>
  </property>
  <property fmtid="{D5CDD505-2E9C-101B-9397-08002B2CF9AE}" pid="12" name="ContentTypeId">
    <vt:lpwstr>0x010100BF715070A556A34F847FEF14DC32508F</vt:lpwstr>
  </property>
</Properties>
</file>