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6000" w14:textId="7C614F47" w:rsidR="00CE366E" w:rsidRDefault="007239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0114B" wp14:editId="3C65C6E1">
                <wp:simplePos x="0" y="0"/>
                <wp:positionH relativeFrom="column">
                  <wp:posOffset>-571500</wp:posOffset>
                </wp:positionH>
                <wp:positionV relativeFrom="paragraph">
                  <wp:posOffset>609600</wp:posOffset>
                </wp:positionV>
                <wp:extent cx="4010025" cy="86487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64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8DFD4" w14:textId="3529AB84" w:rsidR="00467F3A" w:rsidRPr="009674B6" w:rsidRDefault="00F95208" w:rsidP="00967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68"/>
                                <w:szCs w:val="68"/>
                              </w:rPr>
                              <w:t xml:space="preserve">Electricians 100% solid on Action for Re-grade Claim </w:t>
                            </w:r>
                            <w:r w:rsidR="003D6E0E">
                              <w:rPr>
                                <w:rFonts w:ascii="Arial" w:hAnsi="Arial" w:cs="Arial"/>
                                <w:b/>
                                <w:noProof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14:paraId="26768EB0" w14:textId="77777777" w:rsidR="00723931" w:rsidRPr="00723931" w:rsidRDefault="00723931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2B50CF98" w14:textId="5D48D278" w:rsidR="00D137FA" w:rsidRDefault="00F02755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>UNISON</w:t>
                            </w:r>
                            <w:r w:rsidR="00F95208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members who are Electricians </w:t>
                            </w:r>
                            <w:r w:rsidR="0015207E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in Sandwell </w:t>
                            </w:r>
                            <w:r w:rsidR="00F95208">
                              <w:rPr>
                                <w:rFonts w:ascii="Arial" w:hAnsi="Arial" w:cs="Arial"/>
                                <w:color w:val="2C2B2B"/>
                              </w:rPr>
                              <w:t>have voted 100% for action short of strike action and 100% for action including strike action in their fight for grade justice.</w:t>
                            </w:r>
                            <w:r w:rsidR="00D137FA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Turnout was 94%.</w:t>
                            </w:r>
                            <w:r w:rsidR="0015207E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This vote not only smashes through the Tory trade union ballot thresholds, but also sends a clear and loud message about the determination of UNISON members.</w:t>
                            </w:r>
                          </w:p>
                          <w:p w14:paraId="5BC7A528" w14:textId="77777777" w:rsidR="00D137FA" w:rsidRPr="00723931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23B57AD4" w14:textId="22F951D5" w:rsidR="00D137FA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Action short of strike action is due to commence from 6 January. Sandwell Council has formally been notified that UNISON members will take strike action for a week, the first full week in February, and then for another week the first full week in March. </w:t>
                            </w:r>
                          </w:p>
                          <w:p w14:paraId="22188DBF" w14:textId="77777777" w:rsidR="00D137FA" w:rsidRPr="00723931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2EF1D3B2" w14:textId="77777777" w:rsidR="00EF42CA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The dispute has arisen following management taking a staggering 18 months to conclude hearing their re-grade claim. The claim was submitted in April 2018 over the wrongful application of the national job evaluation scheme. </w:t>
                            </w:r>
                          </w:p>
                          <w:p w14:paraId="268A109C" w14:textId="77777777" w:rsidR="00EF42CA" w:rsidRPr="00EF42CA" w:rsidRDefault="00EF42C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5C26E520" w14:textId="0E53239E" w:rsidR="00D137FA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>Electricians are determined to get the points and grade they deserve for the job they do. They are currently below the pay levels for Electricians in Dudley, Walsall and Wolverhampton.</w:t>
                            </w:r>
                            <w:r w:rsidR="00723931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The re-grade claim merely puts them in line with their colleagues across the Black County.</w:t>
                            </w:r>
                          </w:p>
                          <w:p w14:paraId="7C277ED2" w14:textId="77777777" w:rsidR="00D137FA" w:rsidRPr="00723931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1A4585C2" w14:textId="44943E62" w:rsidR="00D137FA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Unless Sandwell Council </w:t>
                            </w:r>
                            <w:r w:rsidR="003648EB">
                              <w:rPr>
                                <w:rFonts w:ascii="Arial" w:hAnsi="Arial" w:cs="Arial"/>
                                <w:color w:val="2C2B2B"/>
                              </w:rPr>
                              <w:t>takes urgent</w:t>
                            </w: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measures to resolve the dispute</w:t>
                            </w:r>
                            <w:r w:rsidR="003648EB">
                              <w:rPr>
                                <w:rFonts w:ascii="Arial" w:hAnsi="Arial" w:cs="Arial"/>
                                <w:color w:val="2C2B2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this would be the first local strike action </w:t>
                            </w:r>
                            <w:r w:rsidR="00004886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to take place </w:t>
                            </w: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>in the Council for decades.</w:t>
                            </w:r>
                          </w:p>
                          <w:p w14:paraId="5E9B5B32" w14:textId="77777777" w:rsidR="00D137FA" w:rsidRPr="00723931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6BD73084" w14:textId="695C4AA7" w:rsidR="004951E0" w:rsidRPr="004951E0" w:rsidRDefault="00D137FA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>Union members in Unite and GMB have also voted 100% for strike action.</w:t>
                            </w:r>
                            <w:r w:rsidR="004951E0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</w:t>
                            </w:r>
                            <w:r w:rsidR="00723931"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The industrial action across the three trade unions is being co-ordinated. </w:t>
                            </w:r>
                          </w:p>
                          <w:p w14:paraId="2E55252D" w14:textId="77777777" w:rsidR="004951E0" w:rsidRPr="00723931" w:rsidRDefault="004951E0" w:rsidP="003D6E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6711DAB4" w14:textId="6249349B" w:rsidR="00004886" w:rsidRDefault="00723931" w:rsidP="007239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We urge all our members to support the Electricians in their claim for grade justice. </w:t>
                            </w:r>
                            <w:r w:rsidR="0015207E">
                              <w:rPr>
                                <w:rFonts w:ascii="Arial" w:hAnsi="Arial" w:cs="Arial"/>
                                <w:color w:val="2C2B2B"/>
                              </w:rPr>
                              <w:t>Come to our AGM to show support and find out the latest.</w:t>
                            </w:r>
                          </w:p>
                          <w:p w14:paraId="264AD246" w14:textId="77777777" w:rsidR="00004886" w:rsidRPr="00004886" w:rsidRDefault="00004886" w:rsidP="007239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C2B2B"/>
                                <w:sz w:val="16"/>
                                <w:szCs w:val="16"/>
                              </w:rPr>
                            </w:pPr>
                          </w:p>
                          <w:p w14:paraId="6A3678D7" w14:textId="2FDF53AC" w:rsidR="00723931" w:rsidRPr="004951E0" w:rsidRDefault="00723931" w:rsidP="007239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&amp;quot" w:hAnsi="&amp;quot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>UNISON calls upon Councillors to intervene and resolve this dispute</w:t>
                            </w:r>
                            <w:r w:rsidR="000676B4">
                              <w:rPr>
                                <w:rFonts w:ascii="Arial" w:hAnsi="Arial" w:cs="Arial"/>
                                <w:color w:val="2C2B2B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C2B2B"/>
                              </w:rPr>
                              <w:t xml:space="preserve"> before members of the public suffer. </w:t>
                            </w:r>
                          </w:p>
                          <w:p w14:paraId="7879481E" w14:textId="5FD08EE6" w:rsidR="004D7799" w:rsidRPr="00E34C4B" w:rsidRDefault="004D7799" w:rsidP="009674B6">
                            <w:pPr>
                              <w:pStyle w:val="NormalWeb"/>
                              <w:spacing w:before="15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</w:p>
                          <w:p w14:paraId="5F06EBE3" w14:textId="77777777" w:rsidR="004D7799" w:rsidRPr="00E34C4B" w:rsidRDefault="004D7799" w:rsidP="009674B6">
                            <w:pPr>
                              <w:pStyle w:val="NormalWeb"/>
                              <w:spacing w:before="150" w:beforeAutospacing="0" w:after="0" w:afterAutospacing="0"/>
                              <w:rPr>
                                <w:rFonts w:ascii="Arial" w:hAnsi="Arial" w:cs="Arial"/>
                                <w:color w:val="2C2B2B"/>
                              </w:rPr>
                            </w:pPr>
                          </w:p>
                          <w:p w14:paraId="2DEFB81C" w14:textId="77777777" w:rsidR="00467F3A" w:rsidRPr="00C54F0D" w:rsidRDefault="00467F3A" w:rsidP="00EB4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11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pt;margin-top:48pt;width:315.75pt;height:6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" fillcolor="white [3201]" stroked="f" strokeweight=".5pt">
                <v:textbox>
                  <w:txbxContent>
                    <w:p w14:paraId="7138DFD4" w14:textId="3529AB84" w:rsidR="00467F3A" w:rsidRPr="009674B6" w:rsidRDefault="00F95208" w:rsidP="00967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68"/>
                          <w:szCs w:val="68"/>
                        </w:rPr>
                        <w:t xml:space="preserve">Electricians 100% solid on Action for Re-grade Claim </w:t>
                      </w:r>
                      <w:r w:rsidR="003D6E0E">
                        <w:rPr>
                          <w:rFonts w:ascii="Arial" w:hAnsi="Arial" w:cs="Arial"/>
                          <w:b/>
                          <w:noProof/>
                          <w:sz w:val="68"/>
                          <w:szCs w:val="68"/>
                        </w:rPr>
                        <w:t xml:space="preserve"> </w:t>
                      </w:r>
                    </w:p>
                    <w:p w14:paraId="26768EB0" w14:textId="77777777" w:rsidR="00723931" w:rsidRPr="00723931" w:rsidRDefault="00723931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2B50CF98" w14:textId="5D48D278" w:rsidR="00D137FA" w:rsidRDefault="00F02755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>UNISON</w:t>
                      </w:r>
                      <w:r w:rsidR="00F95208">
                        <w:rPr>
                          <w:rFonts w:ascii="Arial" w:hAnsi="Arial" w:cs="Arial"/>
                          <w:color w:val="2C2B2B"/>
                        </w:rPr>
                        <w:t xml:space="preserve"> members who are Electricians </w:t>
                      </w:r>
                      <w:r w:rsidR="0015207E">
                        <w:rPr>
                          <w:rFonts w:ascii="Arial" w:hAnsi="Arial" w:cs="Arial"/>
                          <w:color w:val="2C2B2B"/>
                        </w:rPr>
                        <w:t xml:space="preserve">in Sandwell </w:t>
                      </w:r>
                      <w:r w:rsidR="00F95208">
                        <w:rPr>
                          <w:rFonts w:ascii="Arial" w:hAnsi="Arial" w:cs="Arial"/>
                          <w:color w:val="2C2B2B"/>
                        </w:rPr>
                        <w:t>have voted 100% for action short of strike action and 100% for action including strike action in their fight for grade justice.</w:t>
                      </w:r>
                      <w:r w:rsidR="00D137FA">
                        <w:rPr>
                          <w:rFonts w:ascii="Arial" w:hAnsi="Arial" w:cs="Arial"/>
                          <w:color w:val="2C2B2B"/>
                        </w:rPr>
                        <w:t xml:space="preserve"> Turnout was 94%.</w:t>
                      </w:r>
                      <w:r w:rsidR="0015207E">
                        <w:rPr>
                          <w:rFonts w:ascii="Arial" w:hAnsi="Arial" w:cs="Arial"/>
                          <w:color w:val="2C2B2B"/>
                        </w:rPr>
                        <w:t xml:space="preserve"> This vote not only smashes through the Tory trade union ballot thresholds, but also sends a clear and loud message about the determination of UNISON members.</w:t>
                      </w:r>
                    </w:p>
                    <w:p w14:paraId="5BC7A528" w14:textId="77777777" w:rsidR="00D137FA" w:rsidRPr="00723931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23B57AD4" w14:textId="22F951D5" w:rsidR="00D137FA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Action short of strike action is due to commence from 6 January. Sandwell Council has formally been notified that UNISON members will take strike action for a week, the first full week in February, and then for another week the first full week in March. </w:t>
                      </w:r>
                    </w:p>
                    <w:p w14:paraId="22188DBF" w14:textId="77777777" w:rsidR="00D137FA" w:rsidRPr="00723931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2EF1D3B2" w14:textId="77777777" w:rsidR="00EF42CA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The dispute has arisen following management taking a staggering 18 months to conclude hearing their re-grade claim. The claim was submitted in April 2018 over the wrongful application of the national job evaluation scheme. </w:t>
                      </w:r>
                    </w:p>
                    <w:p w14:paraId="268A109C" w14:textId="77777777" w:rsidR="00EF42CA" w:rsidRPr="00EF42CA" w:rsidRDefault="00EF42C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5C26E520" w14:textId="0E53239E" w:rsidR="00D137FA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>Electricians are determined to get the points and grade they deserve for the job they do. They are currently below the pay levels for Electricians in Dudley, Walsall and Wolverhampton.</w:t>
                      </w:r>
                      <w:r w:rsidR="00723931">
                        <w:rPr>
                          <w:rFonts w:ascii="Arial" w:hAnsi="Arial" w:cs="Arial"/>
                          <w:color w:val="2C2B2B"/>
                        </w:rPr>
                        <w:t xml:space="preserve"> The re-grade claim merely puts them in line with their colleagues across the Black County.</w:t>
                      </w:r>
                    </w:p>
                    <w:p w14:paraId="7C277ED2" w14:textId="77777777" w:rsidR="00D137FA" w:rsidRPr="00723931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1A4585C2" w14:textId="44943E62" w:rsidR="00D137FA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Unless Sandwell Council </w:t>
                      </w:r>
                      <w:r w:rsidR="003648EB">
                        <w:rPr>
                          <w:rFonts w:ascii="Arial" w:hAnsi="Arial" w:cs="Arial"/>
                          <w:color w:val="2C2B2B"/>
                        </w:rPr>
                        <w:t>takes urgent</w:t>
                      </w: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 measures to resolve the dispute</w:t>
                      </w:r>
                      <w:r w:rsidR="003648EB">
                        <w:rPr>
                          <w:rFonts w:ascii="Arial" w:hAnsi="Arial" w:cs="Arial"/>
                          <w:color w:val="2C2B2B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 this would be the first local strike action </w:t>
                      </w:r>
                      <w:r w:rsidR="00004886">
                        <w:rPr>
                          <w:rFonts w:ascii="Arial" w:hAnsi="Arial" w:cs="Arial"/>
                          <w:color w:val="2C2B2B"/>
                        </w:rPr>
                        <w:t xml:space="preserve">to take place </w:t>
                      </w:r>
                      <w:r>
                        <w:rPr>
                          <w:rFonts w:ascii="Arial" w:hAnsi="Arial" w:cs="Arial"/>
                          <w:color w:val="2C2B2B"/>
                        </w:rPr>
                        <w:t>in the Council for decades.</w:t>
                      </w:r>
                    </w:p>
                    <w:p w14:paraId="5E9B5B32" w14:textId="77777777" w:rsidR="00D137FA" w:rsidRPr="00723931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6BD73084" w14:textId="695C4AA7" w:rsidR="004951E0" w:rsidRPr="004951E0" w:rsidRDefault="00D137FA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>Union members in Unite and GMB have also voted 100% for strike action.</w:t>
                      </w:r>
                      <w:r w:rsidR="004951E0">
                        <w:rPr>
                          <w:rFonts w:ascii="Arial" w:hAnsi="Arial" w:cs="Arial"/>
                          <w:color w:val="2C2B2B"/>
                        </w:rPr>
                        <w:t xml:space="preserve"> </w:t>
                      </w:r>
                      <w:r w:rsidR="00723931">
                        <w:rPr>
                          <w:rFonts w:ascii="Arial" w:hAnsi="Arial" w:cs="Arial"/>
                          <w:color w:val="2C2B2B"/>
                        </w:rPr>
                        <w:t xml:space="preserve">The industrial action across the three trade unions is being co-ordinated. </w:t>
                      </w:r>
                    </w:p>
                    <w:p w14:paraId="2E55252D" w14:textId="77777777" w:rsidR="004951E0" w:rsidRPr="00723931" w:rsidRDefault="004951E0" w:rsidP="003D6E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6711DAB4" w14:textId="6249349B" w:rsidR="00004886" w:rsidRDefault="00723931" w:rsidP="007239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We urge all our members to support the Electricians in their claim for grade justice. </w:t>
                      </w:r>
                      <w:r w:rsidR="0015207E">
                        <w:rPr>
                          <w:rFonts w:ascii="Arial" w:hAnsi="Arial" w:cs="Arial"/>
                          <w:color w:val="2C2B2B"/>
                        </w:rPr>
                        <w:t>Come to our AGM to show support and find out the latest.</w:t>
                      </w:r>
                    </w:p>
                    <w:p w14:paraId="264AD246" w14:textId="77777777" w:rsidR="00004886" w:rsidRPr="00004886" w:rsidRDefault="00004886" w:rsidP="007239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C2B2B"/>
                          <w:sz w:val="16"/>
                          <w:szCs w:val="16"/>
                        </w:rPr>
                      </w:pPr>
                    </w:p>
                    <w:p w14:paraId="6A3678D7" w14:textId="2FDF53AC" w:rsidR="00723931" w:rsidRPr="004951E0" w:rsidRDefault="00723931" w:rsidP="00723931">
                      <w:pPr>
                        <w:pStyle w:val="NormalWeb"/>
                        <w:spacing w:before="0" w:beforeAutospacing="0" w:after="0" w:afterAutospacing="0"/>
                        <w:rPr>
                          <w:rFonts w:ascii="&amp;quot" w:hAnsi="&amp;quot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2C2B2B"/>
                        </w:rPr>
                        <w:t>UNISON calls upon Councillors to intervene and resolve this dispute</w:t>
                      </w:r>
                      <w:r w:rsidR="000676B4">
                        <w:rPr>
                          <w:rFonts w:ascii="Arial" w:hAnsi="Arial" w:cs="Arial"/>
                          <w:color w:val="2C2B2B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C2B2B"/>
                        </w:rPr>
                        <w:t xml:space="preserve"> before members of the public suffer. </w:t>
                      </w:r>
                    </w:p>
                    <w:p w14:paraId="7879481E" w14:textId="5FD08EE6" w:rsidR="004D7799" w:rsidRPr="00E34C4B" w:rsidRDefault="004D7799" w:rsidP="009674B6">
                      <w:pPr>
                        <w:pStyle w:val="NormalWeb"/>
                        <w:spacing w:before="15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</w:p>
                    <w:p w14:paraId="5F06EBE3" w14:textId="77777777" w:rsidR="004D7799" w:rsidRPr="00E34C4B" w:rsidRDefault="004D7799" w:rsidP="009674B6">
                      <w:pPr>
                        <w:pStyle w:val="NormalWeb"/>
                        <w:spacing w:before="150" w:beforeAutospacing="0" w:after="0" w:afterAutospacing="0"/>
                        <w:rPr>
                          <w:rFonts w:ascii="Arial" w:hAnsi="Arial" w:cs="Arial"/>
                          <w:color w:val="2C2B2B"/>
                        </w:rPr>
                      </w:pPr>
                    </w:p>
                    <w:p w14:paraId="2DEFB81C" w14:textId="77777777" w:rsidR="00467F3A" w:rsidRPr="00C54F0D" w:rsidRDefault="00467F3A" w:rsidP="00EB436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F4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DB106" wp14:editId="4E1F5646">
                <wp:simplePos x="0" y="0"/>
                <wp:positionH relativeFrom="column">
                  <wp:posOffset>3486151</wp:posOffset>
                </wp:positionH>
                <wp:positionV relativeFrom="paragraph">
                  <wp:posOffset>647700</wp:posOffset>
                </wp:positionV>
                <wp:extent cx="2938780" cy="8562975"/>
                <wp:effectExtent l="19050" t="19050" r="33020" b="666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856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70D6C1" w14:textId="7DCD95AC" w:rsidR="00516852" w:rsidRPr="00297F4C" w:rsidRDefault="00516852" w:rsidP="005168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7F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Come to Your Union’s AGM</w:t>
                            </w:r>
                          </w:p>
                          <w:p w14:paraId="71EF38DF" w14:textId="77777777" w:rsidR="00297F4C" w:rsidRPr="00297F4C" w:rsidRDefault="00516852" w:rsidP="005B7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297F4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Thursday </w:t>
                            </w:r>
                          </w:p>
                          <w:p w14:paraId="5C34AE80" w14:textId="602B231F" w:rsidR="00516852" w:rsidRPr="00297F4C" w:rsidRDefault="00297F4C" w:rsidP="005B7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297F4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 w:rsidR="00516852" w:rsidRPr="00297F4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97F4C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March</w:t>
                            </w:r>
                          </w:p>
                          <w:p w14:paraId="178114B2" w14:textId="1153F041" w:rsidR="00516852" w:rsidRPr="00772EE6" w:rsidRDefault="00516852" w:rsidP="005B7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72EE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5:45pm</w:t>
                            </w:r>
                          </w:p>
                          <w:p w14:paraId="4E03C0B0" w14:textId="77777777" w:rsidR="00516852" w:rsidRPr="00772EE6" w:rsidRDefault="00516852" w:rsidP="005B7B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72EE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Buffet refreshments from 5:00pm</w:t>
                            </w:r>
                          </w:p>
                          <w:p w14:paraId="3E241B99" w14:textId="77777777" w:rsidR="00004886" w:rsidRPr="00004886" w:rsidRDefault="00004886" w:rsidP="0000488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86997C" w14:textId="7CF303B7" w:rsidR="00516852" w:rsidRPr="00167EB1" w:rsidRDefault="00516852" w:rsidP="0051685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At Christchurch </w:t>
                            </w:r>
                            <w:proofErr w:type="spellStart"/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CofE</w:t>
                            </w:r>
                            <w:proofErr w:type="spellEnd"/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Primary school, Albert Street, Oldbury (behind the Court of Requests</w:t>
                            </w:r>
                            <w:r w:rsidR="0000488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pub</w:t>
                            </w: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C385F2E" w14:textId="77777777" w:rsidR="00516852" w:rsidRPr="00167EB1" w:rsidRDefault="00516852" w:rsidP="0051685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Agenda includes:</w:t>
                            </w:r>
                          </w:p>
                          <w:p w14:paraId="0359C8D5" w14:textId="3E90BFEF" w:rsidR="00516852" w:rsidRPr="00167EB1" w:rsidRDefault="00516852" w:rsidP="005168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Guest Speaker </w:t>
                            </w:r>
                            <w:r w:rsidR="00297F4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– Roger McKenzie, national Assistant General Secretary</w:t>
                            </w:r>
                            <w:r w:rsidR="0099460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09133E" w14:textId="5EED728D" w:rsidR="00516852" w:rsidRDefault="00167EB1" w:rsidP="005168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Results of Officer elections</w:t>
                            </w:r>
                          </w:p>
                          <w:p w14:paraId="56506BBB" w14:textId="0710C8C1" w:rsidR="00723931" w:rsidRPr="00167EB1" w:rsidRDefault="00723931" w:rsidP="005168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Update on Electricians dispute</w:t>
                            </w:r>
                          </w:p>
                          <w:p w14:paraId="5B63E6B0" w14:textId="284141AF" w:rsidR="00167EB1" w:rsidRDefault="00167EB1" w:rsidP="005168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Motions</w:t>
                            </w:r>
                          </w:p>
                          <w:p w14:paraId="6506508C" w14:textId="7A21C5BE" w:rsidR="00516852" w:rsidRPr="00167EB1" w:rsidRDefault="00297F4C" w:rsidP="00167E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All attendees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entered into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516852" w:rsidRPr="00167EB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Free Prize draw </w:t>
                            </w:r>
                          </w:p>
                          <w:p w14:paraId="2F99E862" w14:textId="77777777" w:rsidR="00297F4C" w:rsidRPr="00297F4C" w:rsidRDefault="00297F4C" w:rsidP="00167EB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4D0272" w14:textId="521FF8D5" w:rsidR="00516852" w:rsidRPr="00167EB1" w:rsidRDefault="00516852" w:rsidP="00167EB1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1st prize £250 in vouchers</w:t>
                            </w:r>
                          </w:p>
                          <w:p w14:paraId="2B63A55C" w14:textId="77777777" w:rsidR="00516852" w:rsidRPr="00167EB1" w:rsidRDefault="00516852" w:rsidP="00167EB1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prize £100 in vouchers</w:t>
                            </w:r>
                          </w:p>
                          <w:p w14:paraId="28CB7B03" w14:textId="77777777" w:rsidR="00516852" w:rsidRPr="00167EB1" w:rsidRDefault="00516852" w:rsidP="00167EB1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Plus 3 prizes £50 vouchers </w:t>
                            </w:r>
                          </w:p>
                          <w:p w14:paraId="6C6D0753" w14:textId="77777777" w:rsidR="00516852" w:rsidRPr="00167EB1" w:rsidRDefault="00516852" w:rsidP="00167EB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(subject to meeting being quorate)</w:t>
                            </w:r>
                          </w:p>
                          <w:p w14:paraId="13D90379" w14:textId="77777777" w:rsidR="00AB3F8A" w:rsidRPr="00297F4C" w:rsidRDefault="00AB3F8A" w:rsidP="005168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F53CB20" w14:textId="3E74CBBF" w:rsidR="00516852" w:rsidRDefault="00516852" w:rsidP="005168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67EB1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ALL Members Welcome</w:t>
                            </w:r>
                          </w:p>
                          <w:p w14:paraId="21B9378E" w14:textId="5D4CB56F" w:rsidR="00297F4C" w:rsidRPr="00297F4C" w:rsidRDefault="00297F4C" w:rsidP="00516852">
                            <w:pPr>
                              <w:jc w:val="center"/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DB106" id="Text Box 3" o:spid="_x0000_s1027" type="#_x0000_t202" style="position:absolute;margin-left:274.5pt;margin-top:51pt;width:231.4pt;height:6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" fillcolor="#a8d08d [1945]" strokecolor="#f2f2f2" strokeweight="3pt">
                <v:shadow on="t" color="#4e6128" opacity=".5" offset="1pt"/>
                <v:textbox>
                  <w:txbxContent>
                    <w:p w14:paraId="7470D6C1" w14:textId="7DCD95AC" w:rsidR="00516852" w:rsidRPr="00297F4C" w:rsidRDefault="00516852" w:rsidP="0051685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7F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Come to Your Union’s AGM</w:t>
                      </w:r>
                    </w:p>
                    <w:p w14:paraId="71EF38DF" w14:textId="77777777" w:rsidR="00297F4C" w:rsidRPr="00297F4C" w:rsidRDefault="00516852" w:rsidP="005B7B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297F4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Thursday </w:t>
                      </w:r>
                    </w:p>
                    <w:p w14:paraId="5C34AE80" w14:textId="602B231F" w:rsidR="00516852" w:rsidRPr="00297F4C" w:rsidRDefault="00297F4C" w:rsidP="005B7B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297F4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5</w:t>
                      </w:r>
                      <w:r w:rsidR="00516852" w:rsidRPr="00297F4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297F4C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March</w:t>
                      </w:r>
                    </w:p>
                    <w:p w14:paraId="178114B2" w14:textId="1153F041" w:rsidR="00516852" w:rsidRPr="00772EE6" w:rsidRDefault="00516852" w:rsidP="005B7B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72EE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5:45pm</w:t>
                      </w:r>
                    </w:p>
                    <w:p w14:paraId="4E03C0B0" w14:textId="77777777" w:rsidR="00516852" w:rsidRPr="00772EE6" w:rsidRDefault="00516852" w:rsidP="005B7B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72EE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Buffet refreshments from 5:00pm</w:t>
                      </w:r>
                    </w:p>
                    <w:p w14:paraId="3E241B99" w14:textId="77777777" w:rsidR="00004886" w:rsidRPr="00004886" w:rsidRDefault="00004886" w:rsidP="0000488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86997C" w14:textId="7CF303B7" w:rsidR="00516852" w:rsidRPr="00167EB1" w:rsidRDefault="00516852" w:rsidP="0051685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At Christchurch </w:t>
                      </w:r>
                      <w:proofErr w:type="spellStart"/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>CofE</w:t>
                      </w:r>
                      <w:proofErr w:type="spellEnd"/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Primary school, Albert Street, Oldbury (behind the Court of Requests</w:t>
                      </w:r>
                      <w:r w:rsidR="0000488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pub</w:t>
                      </w: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  <w:p w14:paraId="1C385F2E" w14:textId="77777777" w:rsidR="00516852" w:rsidRPr="00167EB1" w:rsidRDefault="00516852" w:rsidP="00516852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Agenda includes:</w:t>
                      </w:r>
                    </w:p>
                    <w:p w14:paraId="0359C8D5" w14:textId="3E90BFEF" w:rsidR="00516852" w:rsidRPr="00167EB1" w:rsidRDefault="00516852" w:rsidP="005168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Guest Speaker </w:t>
                      </w:r>
                      <w:r w:rsidR="00297F4C">
                        <w:rPr>
                          <w:rFonts w:ascii="Arial" w:hAnsi="Arial" w:cs="Arial"/>
                          <w:sz w:val="32"/>
                          <w:szCs w:val="32"/>
                        </w:rPr>
                        <w:t>– Roger McKenzie, national Assistant General Secretary</w:t>
                      </w:r>
                      <w:r w:rsidR="0099460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09133E" w14:textId="5EED728D" w:rsidR="00516852" w:rsidRDefault="00167EB1" w:rsidP="005168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>Results of Officer elections</w:t>
                      </w:r>
                    </w:p>
                    <w:p w14:paraId="56506BBB" w14:textId="0710C8C1" w:rsidR="00723931" w:rsidRPr="00167EB1" w:rsidRDefault="00723931" w:rsidP="005168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Update on Electricians dispute</w:t>
                      </w:r>
                    </w:p>
                    <w:p w14:paraId="5B63E6B0" w14:textId="284141AF" w:rsidR="00167EB1" w:rsidRDefault="00167EB1" w:rsidP="005168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>Motions</w:t>
                      </w:r>
                    </w:p>
                    <w:p w14:paraId="6506508C" w14:textId="7A21C5BE" w:rsidR="00516852" w:rsidRPr="00167EB1" w:rsidRDefault="00297F4C" w:rsidP="00167E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All attendees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entered into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 </w:t>
                      </w:r>
                      <w:r w:rsidR="00516852" w:rsidRPr="00167EB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Free Prize draw </w:t>
                      </w:r>
                    </w:p>
                    <w:p w14:paraId="2F99E862" w14:textId="77777777" w:rsidR="00297F4C" w:rsidRPr="00297F4C" w:rsidRDefault="00297F4C" w:rsidP="00167EB1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4D0272" w14:textId="521FF8D5" w:rsidR="00516852" w:rsidRPr="00167EB1" w:rsidRDefault="00516852" w:rsidP="00167EB1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>1st prize £250 in vouchers</w:t>
                      </w:r>
                    </w:p>
                    <w:p w14:paraId="2B63A55C" w14:textId="77777777" w:rsidR="00516852" w:rsidRPr="00167EB1" w:rsidRDefault="00516852" w:rsidP="00167EB1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prize £100 in vouchers</w:t>
                      </w:r>
                    </w:p>
                    <w:p w14:paraId="28CB7B03" w14:textId="77777777" w:rsidR="00516852" w:rsidRPr="00167EB1" w:rsidRDefault="00516852" w:rsidP="00167EB1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Plus 3 prizes £50 vouchers </w:t>
                      </w:r>
                    </w:p>
                    <w:p w14:paraId="6C6D0753" w14:textId="77777777" w:rsidR="00516852" w:rsidRPr="00167EB1" w:rsidRDefault="00516852" w:rsidP="00167EB1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7EB1">
                        <w:rPr>
                          <w:rFonts w:ascii="Arial" w:hAnsi="Arial" w:cs="Arial"/>
                          <w:sz w:val="24"/>
                          <w:szCs w:val="24"/>
                        </w:rPr>
                        <w:t>(subject to meeting being quorate)</w:t>
                      </w:r>
                    </w:p>
                    <w:p w14:paraId="13D90379" w14:textId="77777777" w:rsidR="00AB3F8A" w:rsidRPr="00297F4C" w:rsidRDefault="00AB3F8A" w:rsidP="00516852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0F53CB20" w14:textId="3E74CBBF" w:rsidR="00516852" w:rsidRDefault="00516852" w:rsidP="00516852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67EB1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ALL Members Welcome</w:t>
                      </w:r>
                    </w:p>
                    <w:p w14:paraId="21B9378E" w14:textId="5D4CB56F" w:rsidR="00297F4C" w:rsidRPr="00297F4C" w:rsidRDefault="00297F4C" w:rsidP="00516852">
                      <w:pPr>
                        <w:jc w:val="center"/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B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603F0" wp14:editId="4251ECE4">
                <wp:simplePos x="0" y="0"/>
                <wp:positionH relativeFrom="column">
                  <wp:posOffset>3848100</wp:posOffset>
                </wp:positionH>
                <wp:positionV relativeFrom="paragraph">
                  <wp:posOffset>-695325</wp:posOffset>
                </wp:positionV>
                <wp:extent cx="2543175" cy="1276350"/>
                <wp:effectExtent l="0" t="0" r="196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F3FF6" w14:textId="77777777" w:rsidR="000902E3" w:rsidRDefault="000902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B040B" wp14:editId="4016F509">
                                  <wp:extent cx="2352675" cy="10096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03F0" id="Text Box 2" o:spid="_x0000_s1028" type="#_x0000_t202" style="position:absolute;margin-left:303pt;margin-top:-54.75pt;width:200.25pt;height:10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" fillcolor="white [3201]" strokeweight=".5pt">
                <v:textbox>
                  <w:txbxContent>
                    <w:p w14:paraId="7B8F3FF6" w14:textId="77777777" w:rsidR="000902E3" w:rsidRDefault="000902E3">
                      <w:r>
                        <w:rPr>
                          <w:noProof/>
                        </w:rPr>
                        <w:drawing>
                          <wp:inline distT="0" distB="0" distL="0" distR="0" wp14:anchorId="313B040B" wp14:editId="4016F509">
                            <wp:extent cx="2352675" cy="10096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B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32A2" wp14:editId="42F23004">
                <wp:simplePos x="0" y="0"/>
                <wp:positionH relativeFrom="column">
                  <wp:posOffset>-657225</wp:posOffset>
                </wp:positionH>
                <wp:positionV relativeFrom="paragraph">
                  <wp:posOffset>-704851</wp:posOffset>
                </wp:positionV>
                <wp:extent cx="4505325" cy="1285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285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D877B" w14:textId="77777777" w:rsidR="000902E3" w:rsidRPr="004C7B96" w:rsidRDefault="000902E3" w:rsidP="00A550C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C7B96"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</w:rPr>
                              <w:t>Phoenix</w:t>
                            </w:r>
                          </w:p>
                          <w:p w14:paraId="7E833ADE" w14:textId="46870F02" w:rsidR="000902E3" w:rsidRPr="000902E3" w:rsidRDefault="000902E3" w:rsidP="00A550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02E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 Sandwell UNISON Newsletter – </w:t>
                            </w:r>
                            <w:r w:rsidR="00516852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Jan</w:t>
                            </w:r>
                            <w:r w:rsidRPr="000902E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297F4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32A2" id="Text Box 1" o:spid="_x0000_s1029" type="#_x0000_t202" style="position:absolute;margin-left:-51.75pt;margin-top:-55.5pt;width:354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" fillcolor="#7030a0" strokeweight=".5pt">
                <v:textbox>
                  <w:txbxContent>
                    <w:p w14:paraId="273D877B" w14:textId="77777777" w:rsidR="000902E3" w:rsidRPr="004C7B96" w:rsidRDefault="000902E3" w:rsidP="00A550CD">
                      <w:pPr>
                        <w:spacing w:after="0" w:line="240" w:lineRule="auto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</w:rPr>
                      </w:pPr>
                      <w:r w:rsidRPr="004C7B96"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</w:rPr>
                        <w:t>Phoenix</w:t>
                      </w:r>
                    </w:p>
                    <w:p w14:paraId="7E833ADE" w14:textId="46870F02" w:rsidR="000902E3" w:rsidRPr="000902E3" w:rsidRDefault="000902E3" w:rsidP="00A550CD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02E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A Sandwell UNISON Newsletter – </w:t>
                      </w:r>
                      <w:r w:rsidR="00516852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Jan</w:t>
                      </w:r>
                      <w:r w:rsidRPr="000902E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20</w:t>
                      </w:r>
                      <w:r w:rsidR="00297F4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E15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8E803" wp14:editId="1C599DC6">
                <wp:simplePos x="0" y="0"/>
                <wp:positionH relativeFrom="column">
                  <wp:posOffset>-609600</wp:posOffset>
                </wp:positionH>
                <wp:positionV relativeFrom="paragraph">
                  <wp:posOffset>9372599</wp:posOffset>
                </wp:positionV>
                <wp:extent cx="7019925" cy="333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6F921" w14:textId="77777777" w:rsidR="004E15C2" w:rsidRPr="004E15C2" w:rsidRDefault="004E15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15C2">
                              <w:rPr>
                                <w:rFonts w:ascii="Arial Narrow" w:hAnsi="Arial Narrow" w:cs="Arial"/>
                                <w:noProof/>
                                <w:sz w:val="14"/>
                                <w:szCs w:val="14"/>
                              </w:rPr>
                              <w:t>This Newsletter has been produced by Sandwell General UNISON Branch, Town Hall, West Bromwich. The views expressed may not necessarily be those of the Branch or Branch Committee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E803" id="Text Box 9" o:spid="_x0000_s1030" type="#_x0000_t202" style="position:absolute;margin-left:-48pt;margin-top:738pt;width:552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" fillcolor="white [3201]" stroked="f" strokeweight=".5pt">
                <v:textbox>
                  <w:txbxContent>
                    <w:p w14:paraId="5616F921" w14:textId="77777777" w:rsidR="004E15C2" w:rsidRPr="004E15C2" w:rsidRDefault="004E15C2">
                      <w:pPr>
                        <w:rPr>
                          <w:sz w:val="18"/>
                          <w:szCs w:val="18"/>
                        </w:rPr>
                      </w:pPr>
                      <w:r w:rsidRPr="004E15C2">
                        <w:rPr>
                          <w:rFonts w:ascii="Arial Narrow" w:hAnsi="Arial Narrow" w:cs="Arial"/>
                          <w:noProof/>
                          <w:sz w:val="14"/>
                          <w:szCs w:val="14"/>
                        </w:rPr>
                        <w:t>This Newsletter has been produced by Sandwell General UNISON Branch, Town Hall, West Bromwich. The views expressed may not necessarily be those of the Branch or Branch Committee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3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7788"/>
    <w:multiLevelType w:val="hybridMultilevel"/>
    <w:tmpl w:val="B756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3DA7"/>
    <w:multiLevelType w:val="hybridMultilevel"/>
    <w:tmpl w:val="0E58A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CE3"/>
    <w:multiLevelType w:val="hybridMultilevel"/>
    <w:tmpl w:val="BC6A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2E60"/>
    <w:multiLevelType w:val="multilevel"/>
    <w:tmpl w:val="9462F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F3386"/>
    <w:multiLevelType w:val="hybridMultilevel"/>
    <w:tmpl w:val="ADE25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128E"/>
    <w:multiLevelType w:val="hybridMultilevel"/>
    <w:tmpl w:val="6AFA79AE"/>
    <w:lvl w:ilvl="0" w:tplc="CA7C9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022BB"/>
    <w:multiLevelType w:val="hybridMultilevel"/>
    <w:tmpl w:val="136C62A2"/>
    <w:lvl w:ilvl="0" w:tplc="CA7C9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E3"/>
    <w:rsid w:val="00004886"/>
    <w:rsid w:val="0002767E"/>
    <w:rsid w:val="000676B4"/>
    <w:rsid w:val="000813C4"/>
    <w:rsid w:val="000902E3"/>
    <w:rsid w:val="000E6593"/>
    <w:rsid w:val="000F37D3"/>
    <w:rsid w:val="001175A9"/>
    <w:rsid w:val="00127E9D"/>
    <w:rsid w:val="00130740"/>
    <w:rsid w:val="0015207E"/>
    <w:rsid w:val="0015670E"/>
    <w:rsid w:val="00167EB1"/>
    <w:rsid w:val="00172B5A"/>
    <w:rsid w:val="001E0C53"/>
    <w:rsid w:val="001F55F7"/>
    <w:rsid w:val="0020288A"/>
    <w:rsid w:val="00231EA4"/>
    <w:rsid w:val="00257E81"/>
    <w:rsid w:val="00264449"/>
    <w:rsid w:val="00266F9F"/>
    <w:rsid w:val="00297F4C"/>
    <w:rsid w:val="00302032"/>
    <w:rsid w:val="003256DB"/>
    <w:rsid w:val="003452AB"/>
    <w:rsid w:val="003560BD"/>
    <w:rsid w:val="003648EB"/>
    <w:rsid w:val="003A5E83"/>
    <w:rsid w:val="003B2E54"/>
    <w:rsid w:val="003C30E9"/>
    <w:rsid w:val="003C3163"/>
    <w:rsid w:val="003D55EA"/>
    <w:rsid w:val="003D6E0E"/>
    <w:rsid w:val="003E38B5"/>
    <w:rsid w:val="00406181"/>
    <w:rsid w:val="00467F3A"/>
    <w:rsid w:val="0047243B"/>
    <w:rsid w:val="00480338"/>
    <w:rsid w:val="004951E0"/>
    <w:rsid w:val="004968D9"/>
    <w:rsid w:val="004B5287"/>
    <w:rsid w:val="004C7B96"/>
    <w:rsid w:val="004D7799"/>
    <w:rsid w:val="004E15C2"/>
    <w:rsid w:val="004F5457"/>
    <w:rsid w:val="00505E73"/>
    <w:rsid w:val="005124EF"/>
    <w:rsid w:val="00516852"/>
    <w:rsid w:val="00533BA9"/>
    <w:rsid w:val="00540434"/>
    <w:rsid w:val="00542DA0"/>
    <w:rsid w:val="00572AD9"/>
    <w:rsid w:val="00573493"/>
    <w:rsid w:val="0057714B"/>
    <w:rsid w:val="005B7B0F"/>
    <w:rsid w:val="005D0C49"/>
    <w:rsid w:val="005D1BD7"/>
    <w:rsid w:val="005F3B53"/>
    <w:rsid w:val="00632EBE"/>
    <w:rsid w:val="006626F5"/>
    <w:rsid w:val="00665F6C"/>
    <w:rsid w:val="006678C3"/>
    <w:rsid w:val="0067054D"/>
    <w:rsid w:val="006727ED"/>
    <w:rsid w:val="006A5888"/>
    <w:rsid w:val="006F315F"/>
    <w:rsid w:val="006F7EDE"/>
    <w:rsid w:val="00721085"/>
    <w:rsid w:val="00723931"/>
    <w:rsid w:val="00772EE6"/>
    <w:rsid w:val="007A6B5E"/>
    <w:rsid w:val="007D324B"/>
    <w:rsid w:val="007D7AFB"/>
    <w:rsid w:val="007E02FE"/>
    <w:rsid w:val="007F03A2"/>
    <w:rsid w:val="007F19A3"/>
    <w:rsid w:val="00863049"/>
    <w:rsid w:val="00882BDA"/>
    <w:rsid w:val="008A0344"/>
    <w:rsid w:val="008B5CEE"/>
    <w:rsid w:val="008F073B"/>
    <w:rsid w:val="00902324"/>
    <w:rsid w:val="00902805"/>
    <w:rsid w:val="00933065"/>
    <w:rsid w:val="00933492"/>
    <w:rsid w:val="009674B6"/>
    <w:rsid w:val="00994606"/>
    <w:rsid w:val="00997EF2"/>
    <w:rsid w:val="009B73BD"/>
    <w:rsid w:val="009C5767"/>
    <w:rsid w:val="009E0D9A"/>
    <w:rsid w:val="009F49B4"/>
    <w:rsid w:val="00A028D0"/>
    <w:rsid w:val="00A20E00"/>
    <w:rsid w:val="00A215E5"/>
    <w:rsid w:val="00A4414F"/>
    <w:rsid w:val="00A53DA6"/>
    <w:rsid w:val="00A550CD"/>
    <w:rsid w:val="00A67B7C"/>
    <w:rsid w:val="00A73568"/>
    <w:rsid w:val="00A8484D"/>
    <w:rsid w:val="00A86DFF"/>
    <w:rsid w:val="00A95CB5"/>
    <w:rsid w:val="00AA7125"/>
    <w:rsid w:val="00AB3F8A"/>
    <w:rsid w:val="00AD2B56"/>
    <w:rsid w:val="00AD55FD"/>
    <w:rsid w:val="00AD6354"/>
    <w:rsid w:val="00AF2ABC"/>
    <w:rsid w:val="00B156D8"/>
    <w:rsid w:val="00B41356"/>
    <w:rsid w:val="00BA73B8"/>
    <w:rsid w:val="00BD200D"/>
    <w:rsid w:val="00BF0B68"/>
    <w:rsid w:val="00C15BA7"/>
    <w:rsid w:val="00C310FA"/>
    <w:rsid w:val="00C33028"/>
    <w:rsid w:val="00C54F0D"/>
    <w:rsid w:val="00CB2206"/>
    <w:rsid w:val="00CB7558"/>
    <w:rsid w:val="00CB7F7A"/>
    <w:rsid w:val="00CE366E"/>
    <w:rsid w:val="00CE6D1F"/>
    <w:rsid w:val="00D01196"/>
    <w:rsid w:val="00D137FA"/>
    <w:rsid w:val="00D707CF"/>
    <w:rsid w:val="00D737A6"/>
    <w:rsid w:val="00D75DE6"/>
    <w:rsid w:val="00E32F09"/>
    <w:rsid w:val="00E34C4B"/>
    <w:rsid w:val="00E70578"/>
    <w:rsid w:val="00E748F9"/>
    <w:rsid w:val="00EA66D6"/>
    <w:rsid w:val="00EB4362"/>
    <w:rsid w:val="00EC4785"/>
    <w:rsid w:val="00EF33E2"/>
    <w:rsid w:val="00EF42CA"/>
    <w:rsid w:val="00F02755"/>
    <w:rsid w:val="00F02C7C"/>
    <w:rsid w:val="00F07685"/>
    <w:rsid w:val="00F11B48"/>
    <w:rsid w:val="00F14D27"/>
    <w:rsid w:val="00F539D9"/>
    <w:rsid w:val="00F85F4D"/>
    <w:rsid w:val="00F917B8"/>
    <w:rsid w:val="00F95039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9C27"/>
  <w15:chartTrackingRefBased/>
  <w15:docId w15:val="{52314788-2A1D-456A-8104-5C8A897D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52"/>
    <w:pPr>
      <w:spacing w:line="25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D8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F073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F073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02C7C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B41356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1356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967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t.barnsley.sandwellunison@outlook.com</dc:creator>
  <cp:keywords/>
  <dc:description/>
  <cp:lastModifiedBy> </cp:lastModifiedBy>
  <cp:revision>11</cp:revision>
  <cp:lastPrinted>2019-12-30T12:49:00Z</cp:lastPrinted>
  <dcterms:created xsi:type="dcterms:W3CDTF">2019-12-30T08:31:00Z</dcterms:created>
  <dcterms:modified xsi:type="dcterms:W3CDTF">2019-12-30T12:53:00Z</dcterms:modified>
</cp:coreProperties>
</file>